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1AD" w:rsidRDefault="001661AD">
      <w:pPr>
        <w:jc w:val="center"/>
        <w:rPr>
          <w:rStyle w:val="NormalCharacter"/>
          <w:rFonts w:ascii="黑体" w:eastAsia="黑体"/>
          <w:sz w:val="44"/>
          <w:szCs w:val="44"/>
        </w:rPr>
      </w:pPr>
    </w:p>
    <w:p w:rsidR="001661AD" w:rsidRDefault="001661AD">
      <w:pPr>
        <w:jc w:val="center"/>
        <w:rPr>
          <w:rStyle w:val="NormalCharacter"/>
          <w:rFonts w:ascii="黑体" w:eastAsia="黑体"/>
          <w:sz w:val="44"/>
          <w:szCs w:val="36"/>
        </w:rPr>
      </w:pPr>
    </w:p>
    <w:p w:rsidR="001661AD" w:rsidRDefault="001661AD">
      <w:pPr>
        <w:jc w:val="center"/>
        <w:rPr>
          <w:rStyle w:val="NormalCharacter"/>
          <w:rFonts w:ascii="黑体" w:eastAsia="黑体"/>
          <w:sz w:val="44"/>
          <w:szCs w:val="36"/>
        </w:rPr>
      </w:pPr>
    </w:p>
    <w:p w:rsidR="001661AD" w:rsidRDefault="001661AD">
      <w:pPr>
        <w:jc w:val="center"/>
        <w:rPr>
          <w:rStyle w:val="NormalCharacter"/>
          <w:rFonts w:ascii="黑体" w:eastAsia="黑体"/>
          <w:sz w:val="44"/>
          <w:szCs w:val="36"/>
        </w:rPr>
      </w:pPr>
    </w:p>
    <w:p w:rsidR="001661AD" w:rsidRDefault="009B3F88">
      <w:pPr>
        <w:jc w:val="center"/>
        <w:rPr>
          <w:rStyle w:val="NormalCharacter"/>
          <w:rFonts w:ascii="方正小标宋简体" w:eastAsia="方正小标宋简体"/>
          <w:sz w:val="44"/>
          <w:szCs w:val="36"/>
        </w:rPr>
      </w:pPr>
      <w:r>
        <w:rPr>
          <w:rStyle w:val="NormalCharacter"/>
          <w:rFonts w:ascii="方正小标宋简体" w:eastAsia="方正小标宋简体"/>
          <w:sz w:val="44"/>
          <w:szCs w:val="36"/>
        </w:rPr>
        <w:t>中共衡阳市委统战部选调机关工作人员</w:t>
      </w:r>
      <w:r w:rsidR="008E2BE6">
        <w:rPr>
          <w:rStyle w:val="NormalCharacter"/>
          <w:rFonts w:ascii="方正小标宋简体" w:eastAsia="方正小标宋简体" w:hint="eastAsia"/>
          <w:sz w:val="44"/>
          <w:szCs w:val="36"/>
        </w:rPr>
        <w:t>公告</w:t>
      </w:r>
    </w:p>
    <w:p w:rsidR="001661AD" w:rsidRDefault="001661AD" w:rsidP="00F83D60">
      <w:pPr>
        <w:spacing w:line="560" w:lineRule="exact"/>
        <w:rPr>
          <w:rStyle w:val="NormalCharacter"/>
          <w:rFonts w:ascii="仿宋_GB2312" w:eastAsia="仿宋_GB2312"/>
          <w:sz w:val="32"/>
          <w:szCs w:val="32"/>
        </w:rPr>
      </w:pPr>
    </w:p>
    <w:p w:rsidR="001661AD" w:rsidRDefault="009B3F88" w:rsidP="00F83D60">
      <w:pPr>
        <w:spacing w:line="560" w:lineRule="exact"/>
        <w:ind w:firstLine="645"/>
        <w:rPr>
          <w:rStyle w:val="NormalCharacter"/>
          <w:rFonts w:ascii="仿宋_GB2312" w:eastAsia="仿宋_GB2312"/>
          <w:sz w:val="32"/>
          <w:szCs w:val="32"/>
        </w:rPr>
      </w:pPr>
      <w:r>
        <w:rPr>
          <w:rStyle w:val="NormalCharacter"/>
          <w:rFonts w:ascii="仿宋_GB2312" w:eastAsia="仿宋_GB2312"/>
          <w:sz w:val="32"/>
          <w:szCs w:val="32"/>
        </w:rPr>
        <w:t>因工作需要，按照《公务员法》的相关规定，中共衡阳市委统战部面向全市公开选调3名公务员。</w:t>
      </w:r>
    </w:p>
    <w:p w:rsidR="001661AD" w:rsidRDefault="009B3F88" w:rsidP="00F83D60">
      <w:pPr>
        <w:spacing w:line="560" w:lineRule="exact"/>
        <w:ind w:firstLine="645"/>
        <w:rPr>
          <w:rStyle w:val="NormalCharacter"/>
          <w:rFonts w:ascii="仿宋_GB2312" w:eastAsia="仿宋_GB2312" w:hAnsi="仿宋_GB2312"/>
          <w:color w:val="000000"/>
          <w:sz w:val="32"/>
          <w:szCs w:val="32"/>
        </w:rPr>
      </w:pPr>
      <w:r>
        <w:rPr>
          <w:rStyle w:val="NormalCharacter"/>
          <w:rFonts w:ascii="黑体" w:eastAsia="黑体" w:hAnsi="黑体"/>
          <w:color w:val="000000"/>
          <w:sz w:val="32"/>
          <w:szCs w:val="32"/>
        </w:rPr>
        <w:t>一、选调岗位及人数：</w:t>
      </w:r>
      <w:r>
        <w:rPr>
          <w:rStyle w:val="NormalCharacter"/>
          <w:rFonts w:ascii="仿宋_GB2312" w:eastAsia="仿宋_GB2312" w:hAnsi="仿宋_GB2312"/>
          <w:color w:val="000000"/>
          <w:sz w:val="32"/>
          <w:szCs w:val="32"/>
        </w:rPr>
        <w:t>本次选调3</w:t>
      </w:r>
      <w:r w:rsidR="006263AB">
        <w:rPr>
          <w:rStyle w:val="NormalCharacter"/>
          <w:rFonts w:ascii="仿宋_GB2312" w:eastAsia="仿宋_GB2312" w:hAnsi="仿宋_GB2312"/>
          <w:color w:val="000000"/>
          <w:sz w:val="32"/>
          <w:szCs w:val="32"/>
        </w:rPr>
        <w:t>个岗位均为衡阳市委统战部文字综合岗位。具体详见</w:t>
      </w:r>
      <w:r w:rsidR="006263AB">
        <w:rPr>
          <w:rStyle w:val="NormalCharacter"/>
          <w:rFonts w:ascii="仿宋_GB2312" w:eastAsia="仿宋_GB2312" w:hAnsi="仿宋_GB2312" w:hint="eastAsia"/>
          <w:color w:val="000000"/>
          <w:sz w:val="32"/>
          <w:szCs w:val="32"/>
        </w:rPr>
        <w:t>附件</w:t>
      </w:r>
      <w:r>
        <w:rPr>
          <w:rStyle w:val="NormalCharacter"/>
          <w:rFonts w:ascii="仿宋_GB2312" w:eastAsia="仿宋_GB2312" w:hAnsi="仿宋_GB2312"/>
          <w:color w:val="000000"/>
          <w:sz w:val="32"/>
          <w:szCs w:val="32"/>
        </w:rPr>
        <w:t>1《</w:t>
      </w:r>
      <w:r>
        <w:rPr>
          <w:rStyle w:val="NormalCharacter"/>
          <w:rFonts w:ascii="仿宋_GB2312" w:eastAsia="仿宋_GB2312"/>
          <w:sz w:val="32"/>
          <w:szCs w:val="32"/>
        </w:rPr>
        <w:t>中共衡阳市委统战部选调机关工作人员职位表</w:t>
      </w:r>
      <w:r>
        <w:rPr>
          <w:rStyle w:val="NormalCharacter"/>
          <w:rFonts w:ascii="仿宋_GB2312" w:eastAsia="仿宋_GB2312" w:hAnsi="仿宋_GB2312"/>
          <w:color w:val="000000"/>
          <w:sz w:val="32"/>
          <w:szCs w:val="32"/>
        </w:rPr>
        <w:t>》。</w:t>
      </w:r>
    </w:p>
    <w:p w:rsidR="001661AD" w:rsidRDefault="009B3F88" w:rsidP="00F83D60">
      <w:pPr>
        <w:spacing w:line="560" w:lineRule="exact"/>
        <w:ind w:firstLineChars="200" w:firstLine="640"/>
        <w:rPr>
          <w:rStyle w:val="NormalCharacter"/>
          <w:rFonts w:ascii="黑体" w:eastAsia="黑体"/>
          <w:sz w:val="32"/>
          <w:szCs w:val="32"/>
        </w:rPr>
      </w:pPr>
      <w:r>
        <w:rPr>
          <w:rStyle w:val="NormalCharacter"/>
          <w:rFonts w:ascii="黑体" w:eastAsia="黑体"/>
          <w:sz w:val="32"/>
          <w:szCs w:val="32"/>
        </w:rPr>
        <w:t>二、报考条件</w:t>
      </w:r>
    </w:p>
    <w:p w:rsidR="001661AD" w:rsidRDefault="009B3F88" w:rsidP="00F83D60">
      <w:pPr>
        <w:pStyle w:val="HtmlNormal"/>
        <w:spacing w:line="560"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（一）报考人员应符合下列资格条件：</w:t>
      </w:r>
    </w:p>
    <w:p w:rsidR="001661AD" w:rsidRDefault="009B3F88" w:rsidP="00F83D60">
      <w:pPr>
        <w:pStyle w:val="HtmlNormal"/>
        <w:spacing w:line="560" w:lineRule="exact"/>
        <w:ind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1、</w:t>
      </w:r>
      <w:r>
        <w:rPr>
          <w:rStyle w:val="NormalCharacter"/>
          <w:rFonts w:ascii="仿宋_GB2312" w:eastAsia="仿宋_GB2312" w:hAnsi="仿宋_GB2312" w:hint="eastAsia"/>
          <w:sz w:val="32"/>
          <w:szCs w:val="32"/>
        </w:rPr>
        <w:t>具有公务员或参照公务员法管理机关（单位）工作人员身份；</w:t>
      </w:r>
    </w:p>
    <w:p w:rsidR="001661AD" w:rsidRDefault="009B3F88" w:rsidP="00F83D60">
      <w:pPr>
        <w:pStyle w:val="HtmlNormal"/>
        <w:spacing w:line="560" w:lineRule="exact"/>
        <w:ind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2、具有大学本科以上文化程度;</w:t>
      </w:r>
    </w:p>
    <w:p w:rsidR="001661AD" w:rsidRDefault="009B3F88" w:rsidP="00F83D60">
      <w:pPr>
        <w:pStyle w:val="HtmlNormal"/>
        <w:spacing w:line="560" w:lineRule="exact"/>
        <w:ind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3、具有2年以上基层工作经历和2年以上公务员或参照公务员法管理机关(单位)工作人员工作经历（含试用期）;</w:t>
      </w:r>
    </w:p>
    <w:p w:rsidR="001661AD" w:rsidRDefault="009B3F88" w:rsidP="00F83D60">
      <w:pPr>
        <w:pStyle w:val="HtmlNormal"/>
        <w:spacing w:line="560" w:lineRule="exact"/>
        <w:ind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4、</w:t>
      </w:r>
      <w:r>
        <w:rPr>
          <w:rStyle w:val="NormalCharacter"/>
          <w:rFonts w:ascii="仿宋_GB2312" w:eastAsia="仿宋_GB2312"/>
          <w:sz w:val="32"/>
          <w:szCs w:val="32"/>
        </w:rPr>
        <w:t>198</w:t>
      </w:r>
      <w:r>
        <w:rPr>
          <w:rStyle w:val="NormalCharacter"/>
          <w:rFonts w:ascii="仿宋_GB2312" w:eastAsia="仿宋_GB2312" w:hint="eastAsia"/>
          <w:sz w:val="32"/>
          <w:szCs w:val="32"/>
        </w:rPr>
        <w:t>7</w:t>
      </w:r>
      <w:r>
        <w:rPr>
          <w:rStyle w:val="NormalCharacter"/>
          <w:rFonts w:ascii="仿宋_GB2312" w:eastAsia="仿宋_GB2312"/>
          <w:sz w:val="32"/>
          <w:szCs w:val="32"/>
        </w:rPr>
        <w:t>年9月30日以后出生，文字综合能力较强，有文字工作经验</w:t>
      </w:r>
      <w:r w:rsidR="006263AB">
        <w:rPr>
          <w:rStyle w:val="NormalCharacter"/>
          <w:rFonts w:ascii="仿宋_GB2312" w:eastAsia="仿宋_GB2312" w:hint="eastAsia"/>
          <w:sz w:val="32"/>
          <w:szCs w:val="32"/>
        </w:rPr>
        <w:t>；</w:t>
      </w:r>
    </w:p>
    <w:p w:rsidR="001661AD" w:rsidRDefault="009B3F88" w:rsidP="00F83D60">
      <w:pPr>
        <w:pStyle w:val="HtmlNormal"/>
        <w:spacing w:line="560" w:lineRule="exact"/>
        <w:rPr>
          <w:rStyle w:val="NormalCharacter"/>
          <w:rFonts w:ascii="仿宋_GB2312" w:eastAsia="仿宋_GB2312" w:hAnsi="仿宋_GB2312"/>
          <w:sz w:val="32"/>
          <w:szCs w:val="32"/>
        </w:rPr>
      </w:pPr>
      <w:r>
        <w:rPr>
          <w:rStyle w:val="NormalCharacter"/>
          <w:rFonts w:ascii="仿宋_GB2312" w:eastAsia="仿宋_GB2312" w:hAnsi="仿宋_GB2312"/>
          <w:sz w:val="32"/>
          <w:szCs w:val="32"/>
        </w:rPr>
        <w:t xml:space="preserve">　　5、公务员年度考核均为称职以上等次;</w:t>
      </w:r>
    </w:p>
    <w:p w:rsidR="001661AD" w:rsidRDefault="009B3F88" w:rsidP="00F83D60">
      <w:pPr>
        <w:pStyle w:val="HtmlNormal"/>
        <w:spacing w:line="560" w:lineRule="exact"/>
        <w:rPr>
          <w:rStyle w:val="NormalCharacter"/>
          <w:rFonts w:ascii="仿宋_GB2312" w:eastAsia="仿宋_GB2312" w:hAnsi="仿宋_GB2312"/>
          <w:sz w:val="32"/>
          <w:szCs w:val="32"/>
        </w:rPr>
      </w:pPr>
      <w:r>
        <w:rPr>
          <w:rStyle w:val="NormalCharacter"/>
          <w:rFonts w:ascii="仿宋_GB2312" w:eastAsia="仿宋_GB2312" w:hAnsi="仿宋_GB2312"/>
          <w:sz w:val="32"/>
          <w:szCs w:val="32"/>
        </w:rPr>
        <w:t xml:space="preserve">　  6、身体健康;</w:t>
      </w:r>
    </w:p>
    <w:p w:rsidR="001661AD" w:rsidRDefault="009B3F88" w:rsidP="00F83D60">
      <w:pPr>
        <w:pStyle w:val="HtmlNormal"/>
        <w:spacing w:line="560" w:lineRule="exact"/>
        <w:rPr>
          <w:rStyle w:val="NormalCharacter"/>
          <w:rFonts w:ascii="仿宋_GB2312" w:eastAsia="仿宋_GB2312" w:hAnsi="仿宋_GB2312"/>
          <w:sz w:val="32"/>
          <w:szCs w:val="32"/>
        </w:rPr>
      </w:pPr>
      <w:r>
        <w:rPr>
          <w:rStyle w:val="NormalCharacter"/>
          <w:rFonts w:ascii="仿宋_GB2312" w:eastAsia="仿宋_GB2312" w:hAnsi="仿宋_GB2312"/>
          <w:sz w:val="32"/>
          <w:szCs w:val="32"/>
        </w:rPr>
        <w:t xml:space="preserve">　　7、具备选调职位所要求的其他资格条件;</w:t>
      </w:r>
    </w:p>
    <w:p w:rsidR="001661AD" w:rsidRDefault="009B3F88" w:rsidP="00F83D60">
      <w:pPr>
        <w:pStyle w:val="HtmlNormal"/>
        <w:spacing w:line="560" w:lineRule="exact"/>
        <w:rPr>
          <w:rStyle w:val="NormalCharacter"/>
          <w:rFonts w:ascii="仿宋_GB2312" w:eastAsia="仿宋_GB2312" w:hAnsi="仿宋_GB2312"/>
          <w:sz w:val="32"/>
          <w:szCs w:val="32"/>
        </w:rPr>
      </w:pPr>
      <w:r>
        <w:rPr>
          <w:rStyle w:val="NormalCharacter"/>
          <w:rFonts w:ascii="仿宋_GB2312" w:eastAsia="仿宋_GB2312" w:hAnsi="仿宋_GB2312"/>
          <w:sz w:val="32"/>
          <w:szCs w:val="32"/>
        </w:rPr>
        <w:lastRenderedPageBreak/>
        <w:t xml:space="preserve">　　8、法律、法规规定的其他条件。</w:t>
      </w:r>
    </w:p>
    <w:p w:rsidR="001661AD" w:rsidRDefault="009B3F88" w:rsidP="00F83D60">
      <w:pPr>
        <w:pStyle w:val="HtmlNormal"/>
        <w:spacing w:line="560"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基层工作经历，是指具有在县级及以下党政机关，各类企事业单位、村（社区）组织、其他经济组织、社会组织等工作以及自主创业的经历；以聘用、劳务派遣等方式在各级党政机关工作（不具有公务员或参照公务员法管理机关、单位工作人员身份）的经历；离校未就业高校毕业生到高校毕业生实习见习基地参加见习或者到企事业单位参与项目研究的经历；在军队团和相当于团以下单位工作的经历。</w:t>
      </w:r>
    </w:p>
    <w:p w:rsidR="001661AD" w:rsidRPr="006263AB" w:rsidRDefault="009B3F88" w:rsidP="00F83D60">
      <w:pPr>
        <w:pStyle w:val="HtmlNormal"/>
        <w:spacing w:line="560" w:lineRule="exact"/>
        <w:ind w:firstLine="640"/>
        <w:rPr>
          <w:rStyle w:val="NormalCharacter"/>
          <w:rFonts w:ascii="仿宋_GB2312" w:eastAsia="仿宋_GB2312" w:hAnsi="仿宋_GB2312" w:hint="eastAsia"/>
          <w:sz w:val="32"/>
          <w:szCs w:val="32"/>
        </w:rPr>
      </w:pPr>
      <w:r w:rsidRPr="006263AB">
        <w:rPr>
          <w:rStyle w:val="NormalCharacter"/>
          <w:rFonts w:ascii="仿宋_GB2312" w:eastAsia="仿宋_GB2312" w:hAnsi="仿宋_GB2312" w:hint="eastAsia"/>
          <w:sz w:val="32"/>
          <w:szCs w:val="32"/>
        </w:rPr>
        <w:t>全日制高校毕业生在校期间参加社会实践、实习、兼职等经历，不能视为基层工作经历。</w:t>
      </w:r>
    </w:p>
    <w:p w:rsidR="001661AD" w:rsidRPr="006263AB" w:rsidRDefault="009B3F88" w:rsidP="00F83D60">
      <w:pPr>
        <w:pStyle w:val="HtmlNormal"/>
        <w:spacing w:line="560" w:lineRule="exact"/>
        <w:ind w:firstLine="640"/>
        <w:rPr>
          <w:rStyle w:val="NormalCharacter"/>
          <w:rFonts w:ascii="仿宋_GB2312" w:eastAsia="仿宋_GB2312" w:hAnsi="仿宋_GB2312" w:hint="eastAsia"/>
          <w:sz w:val="32"/>
          <w:szCs w:val="32"/>
        </w:rPr>
      </w:pPr>
      <w:r w:rsidRPr="006263AB">
        <w:rPr>
          <w:rStyle w:val="NormalCharacter"/>
          <w:rFonts w:ascii="仿宋_GB2312" w:eastAsia="仿宋_GB2312" w:hint="eastAsia"/>
          <w:sz w:val="32"/>
          <w:szCs w:val="32"/>
        </w:rPr>
        <w:t>以上基层工作经历、公务员工作经历等计算时间截止至2019年9月30日。</w:t>
      </w:r>
    </w:p>
    <w:p w:rsidR="001661AD" w:rsidRDefault="009B3F88" w:rsidP="00F83D60">
      <w:pPr>
        <w:pStyle w:val="HtmlNormal"/>
        <w:spacing w:line="560" w:lineRule="exact"/>
        <w:rPr>
          <w:rStyle w:val="NormalCharacter"/>
          <w:rFonts w:ascii="仿宋_GB2312" w:eastAsia="仿宋_GB2312" w:hAnsi="仿宋_GB2312"/>
          <w:sz w:val="32"/>
          <w:szCs w:val="32"/>
        </w:rPr>
      </w:pPr>
      <w:r>
        <w:rPr>
          <w:rStyle w:val="NormalCharacter"/>
          <w:rFonts w:ascii="仿宋_GB2312" w:eastAsia="仿宋_GB2312" w:hAnsi="仿宋_GB2312"/>
          <w:sz w:val="32"/>
          <w:szCs w:val="32"/>
        </w:rPr>
        <w:t xml:space="preserve">　　（二）具有下列情形之一的，不得参加公开选调：</w:t>
      </w:r>
    </w:p>
    <w:p w:rsidR="001661AD" w:rsidRDefault="009B3F88" w:rsidP="00F83D60">
      <w:pPr>
        <w:pStyle w:val="HtmlNormal"/>
        <w:spacing w:line="560" w:lineRule="exact"/>
        <w:rPr>
          <w:rStyle w:val="NormalCharacter"/>
          <w:rFonts w:ascii="仿宋_GB2312" w:eastAsia="仿宋_GB2312" w:hAnsi="仿宋_GB2312"/>
          <w:sz w:val="32"/>
          <w:szCs w:val="32"/>
        </w:rPr>
      </w:pPr>
      <w:r>
        <w:rPr>
          <w:rStyle w:val="NormalCharacter"/>
          <w:rFonts w:ascii="仿宋_GB2312" w:eastAsia="仿宋_GB2312" w:hAnsi="仿宋_GB2312"/>
          <w:sz w:val="32"/>
          <w:szCs w:val="32"/>
        </w:rPr>
        <w:t xml:space="preserve">　　1、尚在新录用公务员试用期的;</w:t>
      </w:r>
    </w:p>
    <w:p w:rsidR="001661AD" w:rsidRDefault="009B3F88" w:rsidP="00F83D60">
      <w:pPr>
        <w:pStyle w:val="HtmlNormal"/>
        <w:spacing w:line="560" w:lineRule="exact"/>
        <w:rPr>
          <w:rStyle w:val="NormalCharacter"/>
          <w:rFonts w:ascii="仿宋_GB2312" w:eastAsia="仿宋_GB2312" w:hAnsi="仿宋_GB2312"/>
          <w:sz w:val="32"/>
          <w:szCs w:val="32"/>
        </w:rPr>
      </w:pPr>
      <w:r>
        <w:rPr>
          <w:rStyle w:val="NormalCharacter"/>
          <w:rFonts w:ascii="仿宋_GB2312" w:eastAsia="仿宋_GB2312" w:hAnsi="仿宋_GB2312"/>
          <w:sz w:val="32"/>
          <w:szCs w:val="32"/>
        </w:rPr>
        <w:t xml:space="preserve">　　2、受处分期间或者未满影响期限的;</w:t>
      </w:r>
    </w:p>
    <w:p w:rsidR="001661AD" w:rsidRDefault="009B3F88" w:rsidP="00F83D60">
      <w:pPr>
        <w:pStyle w:val="HtmlNormal"/>
        <w:spacing w:line="560" w:lineRule="exact"/>
        <w:rPr>
          <w:rStyle w:val="NormalCharacter"/>
          <w:rFonts w:ascii="仿宋_GB2312" w:eastAsia="仿宋_GB2312" w:hAnsi="仿宋_GB2312"/>
          <w:sz w:val="32"/>
          <w:szCs w:val="32"/>
        </w:rPr>
      </w:pPr>
      <w:r>
        <w:rPr>
          <w:rStyle w:val="NormalCharacter"/>
          <w:rFonts w:ascii="仿宋_GB2312" w:eastAsia="仿宋_GB2312" w:hAnsi="仿宋_GB2312"/>
          <w:sz w:val="32"/>
          <w:szCs w:val="32"/>
        </w:rPr>
        <w:t xml:space="preserve">　　3、按照有关规定，到定向单位工作未满服务年限或对转任有其他限制性规定的;</w:t>
      </w:r>
    </w:p>
    <w:p w:rsidR="001661AD" w:rsidRDefault="009B3F88" w:rsidP="00F83D60">
      <w:pPr>
        <w:pStyle w:val="HtmlNormal"/>
        <w:spacing w:line="560" w:lineRule="exact"/>
        <w:rPr>
          <w:rStyle w:val="NormalCharacter"/>
          <w:rFonts w:ascii="仿宋_GB2312" w:eastAsia="仿宋_GB2312" w:hAnsi="仿宋_GB2312"/>
          <w:sz w:val="32"/>
          <w:szCs w:val="32"/>
        </w:rPr>
      </w:pPr>
      <w:r>
        <w:rPr>
          <w:rStyle w:val="NormalCharacter"/>
          <w:rFonts w:ascii="仿宋_GB2312" w:eastAsia="仿宋_GB2312" w:hAnsi="仿宋_GB2312"/>
          <w:sz w:val="32"/>
          <w:szCs w:val="32"/>
        </w:rPr>
        <w:t xml:space="preserve">　　4、涉嫌违纪违法正在接受有关的专门机关审查尚未作出结论的;</w:t>
      </w:r>
    </w:p>
    <w:p w:rsidR="001661AD" w:rsidRDefault="009B3F88" w:rsidP="00F83D60">
      <w:pPr>
        <w:pStyle w:val="HtmlNormal"/>
        <w:spacing w:line="560" w:lineRule="exact"/>
        <w:rPr>
          <w:rStyle w:val="NormalCharacter"/>
          <w:rFonts w:ascii="仿宋_GB2312" w:eastAsia="仿宋_GB2312" w:hAnsi="仿宋_GB2312"/>
          <w:sz w:val="32"/>
          <w:szCs w:val="32"/>
        </w:rPr>
      </w:pPr>
      <w:r>
        <w:rPr>
          <w:rStyle w:val="NormalCharacter"/>
          <w:rFonts w:ascii="仿宋_GB2312" w:eastAsia="仿宋_GB2312" w:hAnsi="仿宋_GB2312"/>
          <w:sz w:val="32"/>
          <w:szCs w:val="32"/>
        </w:rPr>
        <w:t xml:space="preserve">　　5、法律、法规规定的其他情形。</w:t>
      </w:r>
    </w:p>
    <w:p w:rsidR="001661AD" w:rsidRDefault="009B3F88" w:rsidP="00F83D60">
      <w:pPr>
        <w:spacing w:line="560" w:lineRule="exact"/>
        <w:ind w:firstLineChars="200" w:firstLine="616"/>
        <w:rPr>
          <w:rStyle w:val="NormalCharacter"/>
          <w:rFonts w:ascii="仿宋_GB2312" w:eastAsia="仿宋_GB2312"/>
          <w:spacing w:val="-6"/>
          <w:sz w:val="32"/>
          <w:szCs w:val="32"/>
        </w:rPr>
      </w:pPr>
      <w:r>
        <w:rPr>
          <w:rStyle w:val="NormalCharacter"/>
          <w:rFonts w:ascii="仿宋_GB2312" w:eastAsia="仿宋_GB2312"/>
          <w:spacing w:val="-6"/>
          <w:sz w:val="32"/>
          <w:szCs w:val="32"/>
        </w:rPr>
        <w:t>6、若报名者与市委统战部在职人员存在夫妻关系、直系血亲、三代以内旁系血亲以及近姻亲关系的，则需回避，不得报考。</w:t>
      </w:r>
    </w:p>
    <w:p w:rsidR="001661AD" w:rsidRDefault="009B3F88" w:rsidP="00F83D60">
      <w:pPr>
        <w:spacing w:line="560" w:lineRule="exact"/>
        <w:ind w:firstLineChars="200" w:firstLine="640"/>
        <w:rPr>
          <w:rStyle w:val="NormalCharacter"/>
          <w:rFonts w:ascii="黑体" w:eastAsia="黑体"/>
          <w:sz w:val="32"/>
          <w:szCs w:val="32"/>
        </w:rPr>
      </w:pPr>
      <w:r>
        <w:rPr>
          <w:rStyle w:val="NormalCharacter"/>
          <w:rFonts w:ascii="黑体" w:eastAsia="黑体"/>
          <w:sz w:val="32"/>
          <w:szCs w:val="32"/>
        </w:rPr>
        <w:t>三、组织实施</w:t>
      </w:r>
    </w:p>
    <w:p w:rsidR="001661AD" w:rsidRDefault="009B3F88" w:rsidP="00F83D60">
      <w:pPr>
        <w:spacing w:line="560" w:lineRule="exact"/>
        <w:ind w:firstLine="646"/>
        <w:rPr>
          <w:rStyle w:val="NormalCharacter"/>
          <w:rFonts w:ascii="仿宋_GB2312" w:eastAsia="仿宋_GB2312"/>
          <w:sz w:val="32"/>
          <w:szCs w:val="32"/>
        </w:rPr>
      </w:pPr>
      <w:r>
        <w:rPr>
          <w:rStyle w:val="NormalCharacter"/>
          <w:rFonts w:ascii="仿宋_GB2312" w:eastAsia="仿宋_GB2312"/>
          <w:sz w:val="32"/>
          <w:szCs w:val="32"/>
        </w:rPr>
        <w:lastRenderedPageBreak/>
        <w:t>选调工作在市委统战部部务会的领导下，由市委统战部干部科、办公室相关人员组成选调工作办公室，负责具体工作的实施。</w:t>
      </w:r>
    </w:p>
    <w:p w:rsidR="001661AD" w:rsidRDefault="009B3F88" w:rsidP="00F83D60">
      <w:pPr>
        <w:spacing w:line="560" w:lineRule="exact"/>
        <w:ind w:firstLine="646"/>
        <w:rPr>
          <w:rStyle w:val="NormalCharacter"/>
          <w:rFonts w:ascii="黑体" w:eastAsia="黑体"/>
          <w:sz w:val="32"/>
          <w:szCs w:val="32"/>
        </w:rPr>
      </w:pPr>
      <w:r>
        <w:rPr>
          <w:rStyle w:val="NormalCharacter"/>
          <w:rFonts w:ascii="黑体" w:eastAsia="黑体"/>
          <w:sz w:val="32"/>
          <w:szCs w:val="32"/>
        </w:rPr>
        <w:t>四、选调程序</w:t>
      </w:r>
    </w:p>
    <w:p w:rsidR="001661AD" w:rsidRDefault="009B3F88" w:rsidP="00F83D60">
      <w:pPr>
        <w:spacing w:line="560" w:lineRule="exact"/>
        <w:ind w:firstLine="646"/>
        <w:rPr>
          <w:rStyle w:val="NormalCharacter"/>
          <w:rFonts w:ascii="仿宋_GB2312" w:eastAsia="仿宋_GB2312"/>
          <w:b/>
          <w:sz w:val="32"/>
          <w:szCs w:val="32"/>
        </w:rPr>
      </w:pPr>
      <w:r>
        <w:rPr>
          <w:rStyle w:val="NormalCharacter"/>
          <w:rFonts w:ascii="楷体_GB2312" w:eastAsia="楷体_GB2312"/>
          <w:b/>
          <w:sz w:val="32"/>
          <w:szCs w:val="32"/>
        </w:rPr>
        <w:t>1、发布公告：</w:t>
      </w:r>
      <w:r>
        <w:rPr>
          <w:rStyle w:val="NormalCharacter"/>
          <w:rFonts w:ascii="仿宋_GB2312" w:eastAsia="仿宋_GB2312"/>
          <w:sz w:val="32"/>
          <w:szCs w:val="32"/>
        </w:rPr>
        <w:t>在衡阳统战网、衡阳党建网上</w:t>
      </w:r>
      <w:r>
        <w:rPr>
          <w:rStyle w:val="NormalCharacter"/>
          <w:rFonts w:ascii="仿宋_GB2312" w:eastAsia="仿宋_GB2312" w:hint="eastAsia"/>
          <w:sz w:val="32"/>
          <w:szCs w:val="32"/>
        </w:rPr>
        <w:t>发布</w:t>
      </w:r>
      <w:r>
        <w:rPr>
          <w:rStyle w:val="NormalCharacter"/>
          <w:rFonts w:ascii="仿宋_GB2312" w:eastAsia="仿宋_GB2312"/>
          <w:sz w:val="32"/>
          <w:szCs w:val="32"/>
        </w:rPr>
        <w:t>公告</w:t>
      </w:r>
      <w:r>
        <w:rPr>
          <w:rStyle w:val="NormalCharacter"/>
          <w:rFonts w:ascii="仿宋_GB2312" w:eastAsia="仿宋_GB2312" w:hint="eastAsia"/>
          <w:sz w:val="32"/>
          <w:szCs w:val="32"/>
        </w:rPr>
        <w:t>。</w:t>
      </w:r>
    </w:p>
    <w:p w:rsidR="001661AD" w:rsidRDefault="009B3F88" w:rsidP="00F83D60">
      <w:pPr>
        <w:spacing w:line="560" w:lineRule="exact"/>
        <w:ind w:firstLine="646"/>
        <w:rPr>
          <w:rStyle w:val="NormalCharacter"/>
          <w:rFonts w:ascii="仿宋_GB2312" w:eastAsia="仿宋_GB2312"/>
          <w:sz w:val="32"/>
          <w:szCs w:val="32"/>
        </w:rPr>
      </w:pPr>
      <w:r>
        <w:rPr>
          <w:rStyle w:val="NormalCharacter"/>
          <w:rFonts w:ascii="楷体_GB2312" w:eastAsia="楷体_GB2312"/>
          <w:b/>
          <w:sz w:val="32"/>
          <w:szCs w:val="32"/>
        </w:rPr>
        <w:t>2、报名</w:t>
      </w:r>
      <w:r>
        <w:rPr>
          <w:rStyle w:val="NormalCharacter"/>
          <w:rFonts w:ascii="仿宋_GB2312" w:eastAsia="仿宋_GB2312"/>
          <w:sz w:val="32"/>
          <w:szCs w:val="32"/>
        </w:rPr>
        <w:t>（2019年</w:t>
      </w:r>
      <w:r>
        <w:rPr>
          <w:rStyle w:val="NormalCharacter"/>
          <w:rFonts w:ascii="仿宋_GB2312" w:eastAsia="仿宋_GB2312" w:hint="eastAsia"/>
          <w:sz w:val="32"/>
          <w:szCs w:val="32"/>
        </w:rPr>
        <w:t>10</w:t>
      </w:r>
      <w:r>
        <w:rPr>
          <w:rStyle w:val="NormalCharacter"/>
          <w:rFonts w:ascii="仿宋_GB2312" w:eastAsia="仿宋_GB2312"/>
          <w:sz w:val="32"/>
          <w:szCs w:val="32"/>
        </w:rPr>
        <w:t>月</w:t>
      </w:r>
      <w:r>
        <w:rPr>
          <w:rStyle w:val="NormalCharacter"/>
          <w:rFonts w:ascii="仿宋_GB2312" w:eastAsia="仿宋_GB2312" w:hint="eastAsia"/>
          <w:sz w:val="32"/>
          <w:szCs w:val="32"/>
        </w:rPr>
        <w:t>8</w:t>
      </w:r>
      <w:r>
        <w:rPr>
          <w:rStyle w:val="NormalCharacter"/>
          <w:rFonts w:ascii="仿宋_GB2312" w:eastAsia="仿宋_GB2312"/>
          <w:sz w:val="32"/>
          <w:szCs w:val="32"/>
        </w:rPr>
        <w:t>日8时至</w:t>
      </w:r>
      <w:r>
        <w:rPr>
          <w:rStyle w:val="NormalCharacter"/>
          <w:rFonts w:ascii="仿宋_GB2312" w:eastAsia="仿宋_GB2312" w:hint="eastAsia"/>
          <w:sz w:val="32"/>
          <w:szCs w:val="32"/>
        </w:rPr>
        <w:t>10</w:t>
      </w:r>
      <w:r>
        <w:rPr>
          <w:rStyle w:val="NormalCharacter"/>
          <w:rFonts w:ascii="仿宋_GB2312" w:eastAsia="仿宋_GB2312"/>
          <w:sz w:val="32"/>
          <w:szCs w:val="32"/>
        </w:rPr>
        <w:t>月</w:t>
      </w:r>
      <w:r>
        <w:rPr>
          <w:rStyle w:val="NormalCharacter"/>
          <w:rFonts w:ascii="仿宋_GB2312" w:eastAsia="仿宋_GB2312" w:hint="eastAsia"/>
          <w:sz w:val="32"/>
          <w:szCs w:val="32"/>
        </w:rPr>
        <w:t>14</w:t>
      </w:r>
      <w:r>
        <w:rPr>
          <w:rStyle w:val="NormalCharacter"/>
          <w:rFonts w:ascii="仿宋_GB2312" w:eastAsia="仿宋_GB2312"/>
          <w:sz w:val="32"/>
          <w:szCs w:val="32"/>
        </w:rPr>
        <w:t>日17时，节假日正常报名）。采取组织推荐和个人自荐的方式，考生免费报名。各县市区符合报名条件人员须经各县市区委组织部同意，市直单位符合条件人员须经所在单位党委（党组）同意。考生携带相关资料到市委统战部干部科（市委大院3号楼2楼3211室）报名，联系咨询电话：0734-8866881。</w:t>
      </w:r>
    </w:p>
    <w:p w:rsidR="001661AD" w:rsidRDefault="009B3F88" w:rsidP="00F83D60">
      <w:pPr>
        <w:spacing w:line="560" w:lineRule="exact"/>
        <w:ind w:firstLine="646"/>
        <w:rPr>
          <w:rStyle w:val="NormalCharacter"/>
          <w:rFonts w:ascii="仿宋_GB2312" w:eastAsia="仿宋_GB2312"/>
          <w:sz w:val="32"/>
          <w:szCs w:val="32"/>
        </w:rPr>
      </w:pPr>
      <w:r>
        <w:rPr>
          <w:rStyle w:val="NormalCharacter"/>
          <w:rFonts w:ascii="楷体_GB2312" w:eastAsia="楷体_GB2312"/>
          <w:b/>
          <w:sz w:val="32"/>
          <w:szCs w:val="32"/>
        </w:rPr>
        <w:t>3、资格审查</w:t>
      </w:r>
      <w:r>
        <w:rPr>
          <w:rStyle w:val="NormalCharacter"/>
          <w:rFonts w:ascii="仿宋_GB2312" w:eastAsia="仿宋_GB2312"/>
          <w:sz w:val="32"/>
          <w:szCs w:val="32"/>
        </w:rPr>
        <w:t>（2019年</w:t>
      </w:r>
      <w:r>
        <w:rPr>
          <w:rStyle w:val="NormalCharacter"/>
          <w:rFonts w:ascii="仿宋_GB2312" w:eastAsia="仿宋_GB2312" w:hint="eastAsia"/>
          <w:sz w:val="32"/>
          <w:szCs w:val="32"/>
        </w:rPr>
        <w:t>10</w:t>
      </w:r>
      <w:r>
        <w:rPr>
          <w:rStyle w:val="NormalCharacter"/>
          <w:rFonts w:ascii="仿宋_GB2312" w:eastAsia="仿宋_GB2312"/>
          <w:sz w:val="32"/>
          <w:szCs w:val="32"/>
        </w:rPr>
        <w:t>月</w:t>
      </w:r>
      <w:r>
        <w:rPr>
          <w:rStyle w:val="NormalCharacter"/>
          <w:rFonts w:ascii="仿宋_GB2312" w:eastAsia="仿宋_GB2312" w:hint="eastAsia"/>
          <w:sz w:val="32"/>
          <w:szCs w:val="32"/>
        </w:rPr>
        <w:t>15</w:t>
      </w:r>
      <w:r>
        <w:rPr>
          <w:rStyle w:val="NormalCharacter"/>
          <w:rFonts w:ascii="仿宋_GB2312" w:eastAsia="仿宋_GB2312"/>
          <w:sz w:val="32"/>
          <w:szCs w:val="32"/>
        </w:rPr>
        <w:t>日至10月</w:t>
      </w:r>
      <w:r>
        <w:rPr>
          <w:rStyle w:val="NormalCharacter"/>
          <w:rFonts w:ascii="仿宋_GB2312" w:eastAsia="仿宋_GB2312" w:hint="eastAsia"/>
          <w:sz w:val="32"/>
          <w:szCs w:val="32"/>
        </w:rPr>
        <w:t>18</w:t>
      </w:r>
      <w:r>
        <w:rPr>
          <w:rStyle w:val="NormalCharacter"/>
          <w:rFonts w:ascii="仿宋_GB2312" w:eastAsia="仿宋_GB2312"/>
          <w:sz w:val="32"/>
          <w:szCs w:val="32"/>
        </w:rPr>
        <w:t>日）。报名工作结束后，由选调办按照选调条件对报名者进行资格审查，并将审查结果报市委统战部领导审定，市委组织部备案，资格审查合格人员名单将在衡阳统战网、衡阳党建网上予以公布。欢迎对不符合报名条件者进行举报，举报地点设在</w:t>
      </w:r>
      <w:r w:rsidR="0050132C">
        <w:rPr>
          <w:rStyle w:val="NormalCharacter"/>
          <w:rFonts w:ascii="仿宋_GB2312" w:eastAsia="仿宋_GB2312" w:hint="eastAsia"/>
          <w:sz w:val="32"/>
          <w:szCs w:val="32"/>
        </w:rPr>
        <w:t>市纪委监委驻</w:t>
      </w:r>
      <w:r>
        <w:rPr>
          <w:rStyle w:val="NormalCharacter"/>
          <w:rFonts w:ascii="仿宋_GB2312" w:eastAsia="仿宋_GB2312"/>
          <w:sz w:val="32"/>
          <w:szCs w:val="32"/>
        </w:rPr>
        <w:t>市委统战部纪检</w:t>
      </w:r>
      <w:r w:rsidR="0050132C">
        <w:rPr>
          <w:rStyle w:val="NormalCharacter"/>
          <w:rFonts w:ascii="仿宋_GB2312" w:eastAsia="仿宋_GB2312" w:hint="eastAsia"/>
          <w:sz w:val="32"/>
          <w:szCs w:val="32"/>
        </w:rPr>
        <w:t>监察</w:t>
      </w:r>
      <w:r>
        <w:rPr>
          <w:rStyle w:val="NormalCharacter"/>
          <w:rFonts w:ascii="仿宋_GB2312" w:eastAsia="仿宋_GB2312"/>
          <w:sz w:val="32"/>
          <w:szCs w:val="32"/>
        </w:rPr>
        <w:t>组</w:t>
      </w:r>
      <w:r w:rsidR="0050132C">
        <w:rPr>
          <w:rStyle w:val="NormalCharacter"/>
          <w:rFonts w:ascii="仿宋_GB2312" w:eastAsia="仿宋_GB2312" w:hint="eastAsia"/>
          <w:sz w:val="32"/>
          <w:szCs w:val="32"/>
        </w:rPr>
        <w:t>（市委大院3号楼2楼3205房）</w:t>
      </w:r>
      <w:r>
        <w:rPr>
          <w:rStyle w:val="NormalCharacter"/>
          <w:rFonts w:ascii="仿宋_GB2312" w:eastAsia="仿宋_GB2312"/>
          <w:sz w:val="32"/>
          <w:szCs w:val="32"/>
        </w:rPr>
        <w:t>，举报电话：0734-8675123。</w:t>
      </w:r>
    </w:p>
    <w:p w:rsidR="001661AD" w:rsidRDefault="009B3F88" w:rsidP="00F83D60">
      <w:pPr>
        <w:spacing w:line="560" w:lineRule="exact"/>
        <w:ind w:firstLine="645"/>
        <w:rPr>
          <w:rStyle w:val="NormalCharacter"/>
          <w:rFonts w:ascii="仿宋_GB2312" w:eastAsia="仿宋_GB2312"/>
          <w:sz w:val="32"/>
          <w:szCs w:val="32"/>
        </w:rPr>
      </w:pPr>
      <w:r>
        <w:rPr>
          <w:rStyle w:val="NormalCharacter"/>
          <w:rFonts w:ascii="仿宋_GB2312" w:eastAsia="仿宋_GB2312"/>
          <w:sz w:val="32"/>
          <w:szCs w:val="32"/>
        </w:rPr>
        <w:t>资格审查合格人员请于10 月</w:t>
      </w:r>
      <w:r>
        <w:rPr>
          <w:rStyle w:val="NormalCharacter"/>
          <w:rFonts w:ascii="仿宋_GB2312" w:eastAsia="仿宋_GB2312" w:hint="eastAsia"/>
          <w:sz w:val="32"/>
          <w:szCs w:val="32"/>
        </w:rPr>
        <w:t>21</w:t>
      </w:r>
      <w:r>
        <w:rPr>
          <w:rStyle w:val="NormalCharacter"/>
          <w:rFonts w:ascii="仿宋_GB2312" w:eastAsia="仿宋_GB2312"/>
          <w:sz w:val="32"/>
          <w:szCs w:val="32"/>
        </w:rPr>
        <w:t>日携本人身份证到市委统战部干部科领取准考证（领取时间为8:00</w:t>
      </w:r>
      <w:r>
        <w:rPr>
          <w:rStyle w:val="NormalCharacter"/>
          <w:rFonts w:ascii="仿宋_GB2312" w:eastAsia="仿宋_GB2312"/>
          <w:sz w:val="32"/>
          <w:szCs w:val="32"/>
        </w:rPr>
        <w:t>—</w:t>
      </w:r>
      <w:r>
        <w:rPr>
          <w:rStyle w:val="NormalCharacter"/>
          <w:rFonts w:ascii="仿宋_GB2312" w:eastAsia="仿宋_GB2312"/>
          <w:sz w:val="32"/>
          <w:szCs w:val="32"/>
        </w:rPr>
        <w:t>17：30）。若计划录用人数与实际报名人数比例低于1：5，则相应核减计划数。</w:t>
      </w:r>
    </w:p>
    <w:p w:rsidR="001661AD" w:rsidRDefault="009B3F88" w:rsidP="00F83D60">
      <w:pPr>
        <w:spacing w:line="560" w:lineRule="exact"/>
        <w:ind w:firstLine="645"/>
        <w:rPr>
          <w:rStyle w:val="NormalCharacter"/>
          <w:rFonts w:ascii="仿宋_GB2312" w:eastAsia="仿宋_GB2312"/>
          <w:sz w:val="32"/>
          <w:szCs w:val="32"/>
        </w:rPr>
      </w:pPr>
      <w:r>
        <w:rPr>
          <w:rStyle w:val="NormalCharacter"/>
          <w:rFonts w:ascii="楷体_GB2312" w:eastAsia="楷体_GB2312"/>
          <w:b/>
          <w:sz w:val="32"/>
          <w:szCs w:val="32"/>
        </w:rPr>
        <w:t>4、笔试</w:t>
      </w:r>
      <w:r>
        <w:rPr>
          <w:rStyle w:val="NormalCharacter"/>
          <w:rFonts w:ascii="仿宋_GB2312" w:eastAsia="仿宋_GB2312"/>
          <w:sz w:val="32"/>
          <w:szCs w:val="32"/>
        </w:rPr>
        <w:t>。资格审查符合条件的人员进入</w:t>
      </w:r>
      <w:r w:rsidR="0050132C">
        <w:rPr>
          <w:rStyle w:val="NormalCharacter"/>
          <w:rFonts w:ascii="仿宋_GB2312" w:eastAsia="仿宋_GB2312" w:hint="eastAsia"/>
          <w:sz w:val="32"/>
          <w:szCs w:val="32"/>
        </w:rPr>
        <w:t>笔试</w:t>
      </w:r>
      <w:r>
        <w:rPr>
          <w:rStyle w:val="NormalCharacter"/>
          <w:rFonts w:ascii="仿宋_GB2312" w:eastAsia="仿宋_GB2312"/>
          <w:sz w:val="32"/>
          <w:szCs w:val="32"/>
        </w:rPr>
        <w:t>环节。</w:t>
      </w:r>
    </w:p>
    <w:p w:rsidR="001661AD" w:rsidRDefault="009B3F88" w:rsidP="00F83D60">
      <w:pPr>
        <w:spacing w:line="560" w:lineRule="exact"/>
        <w:ind w:firstLine="645"/>
        <w:rPr>
          <w:rStyle w:val="NormalCharacter"/>
          <w:rFonts w:ascii="仿宋_GB2312" w:eastAsia="仿宋_GB2312"/>
          <w:sz w:val="32"/>
          <w:szCs w:val="32"/>
        </w:rPr>
      </w:pPr>
      <w:r>
        <w:rPr>
          <w:rStyle w:val="NormalCharacter"/>
          <w:rFonts w:ascii="仿宋_GB2312" w:eastAsia="仿宋_GB2312"/>
          <w:sz w:val="32"/>
          <w:szCs w:val="32"/>
        </w:rPr>
        <w:t>招考人员分两轮进行笔试。</w:t>
      </w:r>
    </w:p>
    <w:p w:rsidR="001661AD" w:rsidRDefault="009B3F88" w:rsidP="00F83D60">
      <w:pPr>
        <w:spacing w:line="560" w:lineRule="exact"/>
        <w:ind w:firstLine="645"/>
        <w:rPr>
          <w:rStyle w:val="NormalCharacter"/>
          <w:rFonts w:ascii="仿宋_GB2312" w:eastAsia="仿宋_GB2312"/>
          <w:sz w:val="32"/>
          <w:szCs w:val="32"/>
        </w:rPr>
      </w:pPr>
      <w:r>
        <w:rPr>
          <w:rStyle w:val="NormalCharacter"/>
          <w:rFonts w:ascii="仿宋_GB2312" w:eastAsia="仿宋_GB2312"/>
          <w:sz w:val="32"/>
          <w:szCs w:val="32"/>
        </w:rPr>
        <w:lastRenderedPageBreak/>
        <w:t>第一轮：文字综合能力测试（时间待定）。满分100分，从高分到低分，按计划录用人数1：3的比例确定下一轮参加考试人员，若有最后一名成绩相同的，同时进入下一轮笔试。</w:t>
      </w:r>
    </w:p>
    <w:p w:rsidR="001661AD" w:rsidRDefault="009B3F88" w:rsidP="00F83D60">
      <w:pPr>
        <w:spacing w:line="560" w:lineRule="exact"/>
        <w:ind w:firstLine="645"/>
        <w:rPr>
          <w:rStyle w:val="NormalCharacter"/>
          <w:rFonts w:ascii="仿宋_GB2312" w:eastAsia="仿宋_GB2312"/>
          <w:sz w:val="32"/>
          <w:szCs w:val="32"/>
        </w:rPr>
      </w:pPr>
      <w:r>
        <w:rPr>
          <w:rStyle w:val="NormalCharacter"/>
          <w:rFonts w:ascii="仿宋_GB2312" w:eastAsia="仿宋_GB2312"/>
          <w:sz w:val="32"/>
          <w:szCs w:val="32"/>
        </w:rPr>
        <w:t>第二轮：调研或专业能力测评（时间待定）。满分100分。主要测评调研能力。</w:t>
      </w:r>
    </w:p>
    <w:p w:rsidR="001661AD" w:rsidRDefault="009B3F88" w:rsidP="00F83D60">
      <w:pPr>
        <w:spacing w:line="560" w:lineRule="exact"/>
        <w:ind w:firstLine="645"/>
        <w:rPr>
          <w:rStyle w:val="NormalCharacter"/>
          <w:rFonts w:ascii="仿宋_GB2312" w:eastAsia="仿宋_GB2312"/>
          <w:sz w:val="32"/>
          <w:szCs w:val="32"/>
        </w:rPr>
      </w:pPr>
      <w:r>
        <w:rPr>
          <w:rStyle w:val="NormalCharacter"/>
          <w:rFonts w:ascii="仿宋_GB2312" w:eastAsia="仿宋_GB2312"/>
          <w:sz w:val="32"/>
          <w:szCs w:val="32"/>
        </w:rPr>
        <w:t>两轮笔试成绩精确到小数点后两位，第三位四舍五入，笔试总成绩</w:t>
      </w:r>
      <w:r>
        <w:rPr>
          <w:rStyle w:val="NormalCharacter"/>
          <w:rFonts w:ascii="仿宋_GB2312" w:eastAsia="仿宋_GB2312" w:hint="eastAsia"/>
          <w:sz w:val="32"/>
          <w:szCs w:val="32"/>
        </w:rPr>
        <w:t>=</w:t>
      </w:r>
      <w:r>
        <w:rPr>
          <w:rStyle w:val="NormalCharacter"/>
          <w:rFonts w:ascii="仿宋_GB2312" w:eastAsia="仿宋_GB2312"/>
          <w:sz w:val="32"/>
          <w:szCs w:val="32"/>
        </w:rPr>
        <w:t>文字综合能力测试成绩</w:t>
      </w:r>
      <w:r>
        <w:rPr>
          <w:rStyle w:val="NormalCharacter"/>
          <w:rFonts w:ascii="仿宋_GB2312" w:eastAsia="仿宋_GB2312"/>
          <w:sz w:val="32"/>
          <w:szCs w:val="32"/>
        </w:rPr>
        <w:t>×</w:t>
      </w:r>
      <w:r>
        <w:rPr>
          <w:rStyle w:val="NormalCharacter"/>
          <w:rFonts w:ascii="仿宋_GB2312" w:eastAsia="仿宋_GB2312"/>
          <w:sz w:val="32"/>
          <w:szCs w:val="32"/>
        </w:rPr>
        <w:t>40%+调研或专业能力测评成绩</w:t>
      </w:r>
      <w:r>
        <w:rPr>
          <w:rStyle w:val="NormalCharacter"/>
          <w:rFonts w:ascii="仿宋_GB2312" w:eastAsia="仿宋_GB2312"/>
          <w:sz w:val="32"/>
          <w:szCs w:val="32"/>
        </w:rPr>
        <w:t>×</w:t>
      </w:r>
      <w:r>
        <w:rPr>
          <w:rStyle w:val="NormalCharacter"/>
          <w:rFonts w:ascii="仿宋_GB2312" w:eastAsia="仿宋_GB2312"/>
          <w:sz w:val="32"/>
          <w:szCs w:val="32"/>
        </w:rPr>
        <w:t>60%，从高分到低分按岗位计划录用人数1：2的比例确定参加面试人员。</w:t>
      </w:r>
    </w:p>
    <w:p w:rsidR="001661AD" w:rsidRDefault="009B3F88" w:rsidP="00F83D60">
      <w:pPr>
        <w:spacing w:line="560" w:lineRule="exact"/>
        <w:ind w:firstLine="645"/>
        <w:rPr>
          <w:rStyle w:val="NormalCharacter"/>
          <w:rFonts w:ascii="仿宋_GB2312" w:eastAsia="仿宋_GB2312"/>
          <w:sz w:val="32"/>
          <w:szCs w:val="32"/>
        </w:rPr>
      </w:pPr>
      <w:r>
        <w:rPr>
          <w:rStyle w:val="NormalCharacter"/>
          <w:rFonts w:ascii="楷体_GB2312" w:eastAsia="楷体_GB2312"/>
          <w:b/>
          <w:sz w:val="32"/>
          <w:szCs w:val="32"/>
        </w:rPr>
        <w:t>5、面试</w:t>
      </w:r>
      <w:r>
        <w:rPr>
          <w:rStyle w:val="NormalCharacter"/>
          <w:rFonts w:ascii="仿宋_GB2312" w:eastAsia="仿宋_GB2312"/>
          <w:sz w:val="32"/>
          <w:szCs w:val="32"/>
        </w:rPr>
        <w:t>（时间待定）。若在面试前有放弃的，按笔试成绩从高分到低分依次递补。面试采用结构化面试的方法，时间10分钟，满分100分。如面试人员未达到1:2比例的，面试成绩不得低于80分（含80分），否则不能进入体检阶段。</w:t>
      </w:r>
    </w:p>
    <w:p w:rsidR="001661AD" w:rsidRDefault="009B3F88" w:rsidP="00F83D60">
      <w:pPr>
        <w:pStyle w:val="HtmlNormal"/>
        <w:shd w:val="clear" w:color="auto" w:fill="FFFFFF"/>
        <w:spacing w:line="560" w:lineRule="exact"/>
        <w:ind w:firstLineChars="200" w:firstLine="643"/>
        <w:rPr>
          <w:rStyle w:val="NormalCharacter"/>
          <w:rFonts w:ascii="Helvetica" w:eastAsia="Helvetica" w:hAnsi="Helvetica"/>
          <w:color w:val="262626"/>
          <w:szCs w:val="24"/>
        </w:rPr>
      </w:pPr>
      <w:r>
        <w:rPr>
          <w:rStyle w:val="NormalCharacter"/>
          <w:rFonts w:ascii="楷体_GB2312" w:eastAsia="楷体_GB2312"/>
          <w:b/>
          <w:sz w:val="32"/>
          <w:szCs w:val="32"/>
        </w:rPr>
        <w:t>6、体检</w:t>
      </w:r>
      <w:r>
        <w:rPr>
          <w:rStyle w:val="NormalCharacter"/>
          <w:rFonts w:ascii="仿宋_GB2312" w:eastAsia="仿宋_GB2312"/>
          <w:sz w:val="32"/>
          <w:szCs w:val="32"/>
        </w:rPr>
        <w:t>（时间待定）。考试结束后，综合成绩</w:t>
      </w:r>
      <w:r>
        <w:rPr>
          <w:rStyle w:val="NormalCharacter"/>
          <w:rFonts w:ascii="仿宋_GB2312" w:eastAsia="仿宋_GB2312" w:hint="eastAsia"/>
          <w:sz w:val="32"/>
          <w:szCs w:val="32"/>
        </w:rPr>
        <w:t>=</w:t>
      </w:r>
      <w:r>
        <w:rPr>
          <w:rStyle w:val="NormalCharacter"/>
          <w:rFonts w:ascii="仿宋_GB2312" w:eastAsia="仿宋_GB2312"/>
          <w:sz w:val="32"/>
          <w:szCs w:val="32"/>
        </w:rPr>
        <w:t>笔试总成绩x80%+面试成绩x20%，从高分到低分按1：1的比例确定体检对象。体检标准和有关要求参照《公务员录用体检通用标准（试行）》、《公务员录用体检操作手册（试行）》和《公务员录用体检特殊标准（试行）》执行。体检后，由体检医院作出是否合格的结论。</w:t>
      </w:r>
      <w:r>
        <w:rPr>
          <w:rStyle w:val="NormalCharacter"/>
          <w:rFonts w:ascii="仿宋_GB2312" w:eastAsia="仿宋_GB2312" w:hAnsi="仿宋_GB2312"/>
          <w:color w:val="262626"/>
          <w:sz w:val="32"/>
          <w:szCs w:val="32"/>
        </w:rPr>
        <w:t>根据体检结果，确定3名考察对象。</w:t>
      </w:r>
    </w:p>
    <w:p w:rsidR="001661AD" w:rsidRPr="00F83D60" w:rsidRDefault="009B3F88" w:rsidP="00F83D60">
      <w:pPr>
        <w:spacing w:line="560" w:lineRule="exact"/>
        <w:ind w:firstLineChars="200" w:firstLine="643"/>
        <w:rPr>
          <w:rStyle w:val="NormalCharacter"/>
          <w:rFonts w:ascii="仿宋_GB2312" w:eastAsia="仿宋_GB2312"/>
          <w:sz w:val="32"/>
          <w:szCs w:val="32"/>
        </w:rPr>
      </w:pPr>
      <w:r>
        <w:rPr>
          <w:rStyle w:val="NormalCharacter"/>
          <w:rFonts w:ascii="楷体_GB2312" w:eastAsia="楷体_GB2312"/>
          <w:b/>
          <w:sz w:val="32"/>
          <w:szCs w:val="32"/>
        </w:rPr>
        <w:t>7、考察</w:t>
      </w:r>
      <w:r>
        <w:rPr>
          <w:rStyle w:val="NormalCharacter"/>
          <w:rFonts w:ascii="仿宋_GB2312" w:eastAsia="仿宋_GB2312"/>
          <w:sz w:val="32"/>
          <w:szCs w:val="32"/>
        </w:rPr>
        <w:t>（时间待定）。选调办</w:t>
      </w:r>
      <w:r w:rsidRPr="00F83D60">
        <w:rPr>
          <w:rStyle w:val="NormalCharacter"/>
          <w:rFonts w:ascii="仿宋_GB2312" w:eastAsia="仿宋_GB2312"/>
          <w:sz w:val="32"/>
          <w:szCs w:val="32"/>
        </w:rPr>
        <w:t>对考察对象的资格条件进行核实，对德、能、勤、绩、廉情况及其政治、业务素质与公开选调职位的适应程度进行全面考察。</w:t>
      </w:r>
    </w:p>
    <w:p w:rsidR="001661AD" w:rsidRDefault="009B3F88" w:rsidP="00F83D60">
      <w:pPr>
        <w:spacing w:line="560" w:lineRule="exact"/>
        <w:ind w:firstLine="645"/>
        <w:rPr>
          <w:rStyle w:val="NormalCharacter"/>
          <w:rFonts w:ascii="仿宋_GB2312" w:eastAsia="仿宋_GB2312"/>
          <w:sz w:val="32"/>
          <w:szCs w:val="32"/>
        </w:rPr>
      </w:pPr>
      <w:r>
        <w:rPr>
          <w:rStyle w:val="NormalCharacter"/>
          <w:rFonts w:ascii="楷体_GB2312" w:eastAsia="楷体_GB2312"/>
          <w:b/>
          <w:sz w:val="32"/>
          <w:szCs w:val="32"/>
        </w:rPr>
        <w:t>8、讨论决定</w:t>
      </w:r>
      <w:r>
        <w:rPr>
          <w:rStyle w:val="NormalCharacter"/>
          <w:rFonts w:ascii="仿宋_GB2312" w:eastAsia="仿宋_GB2312"/>
          <w:sz w:val="32"/>
          <w:szCs w:val="32"/>
        </w:rPr>
        <w:t>。选调办根据考试、体检及考察情况提出选调对象建议名单，报市委统战部部务会研究，确定拟调入对象。</w:t>
      </w:r>
    </w:p>
    <w:p w:rsidR="001661AD" w:rsidRPr="00F83D60" w:rsidRDefault="009B3F88" w:rsidP="00F83D60">
      <w:pPr>
        <w:spacing w:line="560" w:lineRule="exact"/>
        <w:ind w:firstLine="645"/>
        <w:rPr>
          <w:rStyle w:val="NormalCharacter"/>
          <w:rFonts w:ascii="仿宋_GB2312" w:eastAsia="仿宋_GB2312"/>
          <w:sz w:val="32"/>
          <w:szCs w:val="32"/>
        </w:rPr>
      </w:pPr>
      <w:r>
        <w:rPr>
          <w:rStyle w:val="NormalCharacter"/>
          <w:rFonts w:ascii="楷体_GB2312" w:eastAsia="楷体_GB2312"/>
          <w:b/>
          <w:sz w:val="32"/>
          <w:szCs w:val="32"/>
        </w:rPr>
        <w:lastRenderedPageBreak/>
        <w:t>9、公示</w:t>
      </w:r>
      <w:r w:rsidR="00F83D60">
        <w:rPr>
          <w:rStyle w:val="NormalCharacter"/>
          <w:rFonts w:ascii="楷体_GB2312" w:eastAsia="楷体_GB2312" w:hint="eastAsia"/>
          <w:b/>
          <w:sz w:val="32"/>
          <w:szCs w:val="32"/>
        </w:rPr>
        <w:t>与转任</w:t>
      </w:r>
      <w:r>
        <w:rPr>
          <w:rStyle w:val="NormalCharacter"/>
          <w:rFonts w:ascii="楷体_GB2312" w:eastAsia="楷体_GB2312"/>
          <w:b/>
          <w:sz w:val="32"/>
          <w:szCs w:val="32"/>
        </w:rPr>
        <w:t>。</w:t>
      </w:r>
      <w:r>
        <w:rPr>
          <w:rStyle w:val="NormalCharacter"/>
          <w:rFonts w:ascii="仿宋_GB2312" w:eastAsia="仿宋_GB2312"/>
          <w:sz w:val="32"/>
          <w:szCs w:val="32"/>
        </w:rPr>
        <w:t>在衡阳统战网、衡阳党建网上进行公示。公示期为7天。</w:t>
      </w:r>
      <w:r w:rsidRPr="00F83D60">
        <w:rPr>
          <w:rStyle w:val="NormalCharacter"/>
          <w:rFonts w:ascii="仿宋_GB2312" w:eastAsia="仿宋_GB2312"/>
          <w:sz w:val="32"/>
          <w:szCs w:val="32"/>
        </w:rPr>
        <w:t>公示期满，对没有问题或所反映问题不影响选调结果的人员，正式确定为选调对象，报市委组织部审核。符合转任条件的，办理转任手续；不符合的，由选调单位将所呈报的转任材料退回原工作单位。</w:t>
      </w:r>
    </w:p>
    <w:p w:rsidR="001661AD" w:rsidRDefault="009B3F88" w:rsidP="00F83D60">
      <w:pPr>
        <w:spacing w:line="560" w:lineRule="exact"/>
        <w:ind w:firstLine="645"/>
        <w:rPr>
          <w:rStyle w:val="NormalCharacter"/>
          <w:rFonts w:ascii="仿宋_GB2312" w:eastAsia="仿宋_GB2312"/>
          <w:sz w:val="32"/>
          <w:szCs w:val="32"/>
        </w:rPr>
      </w:pPr>
      <w:r>
        <w:rPr>
          <w:rStyle w:val="NormalCharacter"/>
          <w:rFonts w:ascii="楷体_GB2312" w:eastAsia="楷体_GB2312"/>
          <w:b/>
          <w:sz w:val="32"/>
          <w:szCs w:val="32"/>
        </w:rPr>
        <w:t>10、监督。</w:t>
      </w:r>
      <w:r>
        <w:rPr>
          <w:rStyle w:val="NormalCharacter"/>
          <w:rFonts w:ascii="仿宋_GB2312" w:eastAsia="仿宋_GB2312"/>
          <w:sz w:val="32"/>
          <w:szCs w:val="32"/>
        </w:rPr>
        <w:t>全程邀请市纪</w:t>
      </w:r>
      <w:r>
        <w:rPr>
          <w:rStyle w:val="NormalCharacter"/>
          <w:rFonts w:ascii="仿宋_GB2312" w:eastAsia="仿宋_GB2312" w:hint="eastAsia"/>
          <w:sz w:val="32"/>
          <w:szCs w:val="32"/>
        </w:rPr>
        <w:t>监</w:t>
      </w:r>
      <w:r>
        <w:rPr>
          <w:rStyle w:val="NormalCharacter"/>
          <w:rFonts w:ascii="仿宋_GB2312" w:eastAsia="仿宋_GB2312"/>
          <w:sz w:val="32"/>
          <w:szCs w:val="32"/>
        </w:rPr>
        <w:t>委和市委组织部监督指导。</w:t>
      </w:r>
    </w:p>
    <w:p w:rsidR="001661AD" w:rsidRDefault="009B3F88" w:rsidP="00F83D60">
      <w:pPr>
        <w:spacing w:line="560" w:lineRule="exact"/>
        <w:ind w:firstLine="645"/>
        <w:rPr>
          <w:rStyle w:val="NormalCharacter"/>
          <w:rFonts w:ascii="黑体" w:eastAsia="黑体"/>
          <w:sz w:val="32"/>
          <w:szCs w:val="32"/>
        </w:rPr>
      </w:pPr>
      <w:r>
        <w:rPr>
          <w:rStyle w:val="NormalCharacter"/>
          <w:rFonts w:ascii="黑体" w:eastAsia="黑体"/>
          <w:sz w:val="32"/>
          <w:szCs w:val="32"/>
        </w:rPr>
        <w:t>五、报名要求</w:t>
      </w:r>
    </w:p>
    <w:p w:rsidR="001661AD" w:rsidRDefault="009B3F88" w:rsidP="00F83D60">
      <w:pPr>
        <w:spacing w:line="560" w:lineRule="exact"/>
        <w:ind w:firstLine="645"/>
        <w:rPr>
          <w:rStyle w:val="NormalCharacter"/>
          <w:rFonts w:ascii="仿宋_GB2312" w:eastAsia="仿宋_GB2312"/>
          <w:sz w:val="32"/>
          <w:szCs w:val="32"/>
        </w:rPr>
      </w:pPr>
      <w:r>
        <w:rPr>
          <w:rStyle w:val="NormalCharacter"/>
          <w:rFonts w:ascii="仿宋_GB2312" w:eastAsia="仿宋_GB2312"/>
          <w:sz w:val="32"/>
          <w:szCs w:val="32"/>
        </w:rPr>
        <w:t>考生报名时需携带：</w:t>
      </w:r>
    </w:p>
    <w:p w:rsidR="001661AD" w:rsidRDefault="009B3F88" w:rsidP="00F83D60">
      <w:pPr>
        <w:spacing w:line="560" w:lineRule="exact"/>
        <w:ind w:firstLine="645"/>
        <w:rPr>
          <w:rStyle w:val="NormalCharacter"/>
          <w:rFonts w:ascii="仿宋_GB2312" w:eastAsia="仿宋_GB2312"/>
          <w:sz w:val="32"/>
          <w:szCs w:val="32"/>
        </w:rPr>
      </w:pPr>
      <w:r>
        <w:rPr>
          <w:rStyle w:val="NormalCharacter"/>
          <w:rFonts w:ascii="仿宋_GB2312" w:eastAsia="仿宋_GB2312"/>
          <w:sz w:val="32"/>
          <w:szCs w:val="32"/>
        </w:rPr>
        <w:t>1、《中共衡阳市委统战部选调机关工作人员报名登记表》一式两份（登陆衡阳党建网、衡阳统战网下载）。</w:t>
      </w:r>
    </w:p>
    <w:p w:rsidR="001661AD" w:rsidRDefault="009B3F88" w:rsidP="00F83D60">
      <w:pPr>
        <w:spacing w:line="560" w:lineRule="exact"/>
        <w:ind w:firstLine="645"/>
        <w:rPr>
          <w:rStyle w:val="NormalCharacter"/>
          <w:rFonts w:ascii="仿宋_GB2312" w:eastAsia="仿宋_GB2312"/>
          <w:sz w:val="32"/>
          <w:szCs w:val="32"/>
        </w:rPr>
      </w:pPr>
      <w:r>
        <w:rPr>
          <w:rStyle w:val="NormalCharacter"/>
          <w:rFonts w:ascii="仿宋_GB2312" w:eastAsia="仿宋_GB2312"/>
          <w:sz w:val="32"/>
          <w:szCs w:val="32"/>
        </w:rPr>
        <w:t>2、身份证原件和复印件及近期同底免冠1寸彩照3张。</w:t>
      </w:r>
    </w:p>
    <w:p w:rsidR="001661AD" w:rsidRDefault="009B3F88" w:rsidP="00F83D60">
      <w:pPr>
        <w:spacing w:line="560" w:lineRule="exact"/>
        <w:ind w:firstLine="645"/>
        <w:rPr>
          <w:rStyle w:val="NormalCharacter"/>
          <w:rFonts w:ascii="仿宋_GB2312" w:eastAsia="仿宋_GB2312"/>
          <w:sz w:val="32"/>
          <w:szCs w:val="32"/>
        </w:rPr>
      </w:pPr>
      <w:r>
        <w:rPr>
          <w:rStyle w:val="NormalCharacter"/>
          <w:rFonts w:ascii="仿宋_GB2312" w:eastAsia="仿宋_GB2312"/>
          <w:sz w:val="32"/>
          <w:szCs w:val="32"/>
        </w:rPr>
        <w:t>3、毕业证、学位证原件及复印件。</w:t>
      </w:r>
    </w:p>
    <w:p w:rsidR="001661AD" w:rsidRDefault="009B3F88" w:rsidP="00F83D60">
      <w:pPr>
        <w:spacing w:line="560" w:lineRule="exact"/>
        <w:ind w:firstLine="645"/>
        <w:rPr>
          <w:rStyle w:val="NormalCharacter"/>
          <w:rFonts w:ascii="仿宋_GB2312" w:eastAsia="仿宋_GB2312"/>
          <w:sz w:val="32"/>
          <w:szCs w:val="32"/>
        </w:rPr>
      </w:pPr>
      <w:r>
        <w:rPr>
          <w:rStyle w:val="NormalCharacter"/>
          <w:rFonts w:ascii="仿宋_GB2312" w:eastAsia="仿宋_GB2312"/>
          <w:sz w:val="32"/>
          <w:szCs w:val="32"/>
        </w:rPr>
        <w:t>4、公务员或参照公务员登记表复印件（加盖单位公章）。</w:t>
      </w:r>
    </w:p>
    <w:p w:rsidR="001661AD" w:rsidRDefault="009B3F88" w:rsidP="00F83D60">
      <w:pPr>
        <w:spacing w:line="560" w:lineRule="exact"/>
        <w:ind w:firstLine="645"/>
        <w:rPr>
          <w:rStyle w:val="NormalCharacter"/>
          <w:rFonts w:ascii="仿宋_GB2312" w:eastAsia="仿宋_GB2312"/>
          <w:sz w:val="32"/>
          <w:szCs w:val="32"/>
        </w:rPr>
      </w:pPr>
      <w:r>
        <w:rPr>
          <w:rStyle w:val="NormalCharacter"/>
          <w:rFonts w:ascii="仿宋_GB2312" w:eastAsia="仿宋_GB2312"/>
          <w:sz w:val="32"/>
          <w:szCs w:val="32"/>
        </w:rPr>
        <w:t>以上所需资料均用A4纸张打印或复印。</w:t>
      </w:r>
    </w:p>
    <w:p w:rsidR="001661AD" w:rsidRDefault="009B3F88" w:rsidP="00F83D60">
      <w:pPr>
        <w:spacing w:line="560" w:lineRule="exact"/>
        <w:ind w:firstLine="645"/>
        <w:rPr>
          <w:rStyle w:val="NormalCharacter"/>
          <w:rFonts w:ascii="仿宋_GB2312" w:eastAsia="仿宋_GB2312"/>
          <w:sz w:val="32"/>
          <w:szCs w:val="32"/>
        </w:rPr>
      </w:pPr>
      <w:r>
        <w:rPr>
          <w:rStyle w:val="NormalCharacter"/>
          <w:rFonts w:ascii="仿宋_GB2312" w:eastAsia="仿宋_GB2312"/>
          <w:sz w:val="32"/>
          <w:szCs w:val="32"/>
        </w:rPr>
        <w:t>有关消息请登陆衡阳统战网、衡阳党建网查询，不再另行通知。</w:t>
      </w:r>
    </w:p>
    <w:p w:rsidR="001661AD" w:rsidRDefault="009B3F88" w:rsidP="00F83D60">
      <w:pPr>
        <w:spacing w:line="560" w:lineRule="exact"/>
        <w:ind w:firstLine="645"/>
        <w:rPr>
          <w:rStyle w:val="NormalCharacter"/>
          <w:rFonts w:ascii="仿宋_GB2312" w:eastAsia="仿宋_GB2312"/>
          <w:sz w:val="32"/>
          <w:szCs w:val="32"/>
        </w:rPr>
      </w:pPr>
      <w:r>
        <w:rPr>
          <w:rStyle w:val="NormalCharacter"/>
          <w:rFonts w:ascii="仿宋_GB2312" w:eastAsia="仿宋_GB2312"/>
          <w:sz w:val="32"/>
          <w:szCs w:val="32"/>
        </w:rPr>
        <w:t>附：1、中共衡阳市委统战部选调机关工作人员职位表</w:t>
      </w:r>
    </w:p>
    <w:p w:rsidR="001661AD" w:rsidRDefault="009B3F88" w:rsidP="00F83D60">
      <w:pPr>
        <w:spacing w:line="560" w:lineRule="exact"/>
        <w:ind w:firstLineChars="400" w:firstLine="1280"/>
        <w:rPr>
          <w:rStyle w:val="NormalCharacter"/>
          <w:rFonts w:ascii="仿宋_GB2312" w:eastAsia="仿宋_GB2312"/>
          <w:spacing w:val="-6"/>
          <w:sz w:val="32"/>
          <w:szCs w:val="32"/>
        </w:rPr>
      </w:pPr>
      <w:r>
        <w:rPr>
          <w:rStyle w:val="NormalCharacter"/>
          <w:rFonts w:ascii="仿宋_GB2312" w:eastAsia="仿宋_GB2312"/>
          <w:sz w:val="32"/>
          <w:szCs w:val="32"/>
        </w:rPr>
        <w:t>2、</w:t>
      </w:r>
      <w:r>
        <w:rPr>
          <w:rStyle w:val="NormalCharacter"/>
          <w:rFonts w:ascii="仿宋_GB2312" w:eastAsia="仿宋_GB2312"/>
          <w:spacing w:val="-6"/>
          <w:sz w:val="32"/>
          <w:szCs w:val="32"/>
        </w:rPr>
        <w:t>中共衡阳市委统战部选调机关工作人员报名登记表</w:t>
      </w:r>
    </w:p>
    <w:p w:rsidR="001661AD" w:rsidRDefault="001661AD" w:rsidP="00F83D60">
      <w:pPr>
        <w:spacing w:line="560" w:lineRule="exact"/>
        <w:ind w:firstLine="645"/>
        <w:rPr>
          <w:rStyle w:val="NormalCharacter"/>
          <w:rFonts w:ascii="仿宋_GB2312" w:eastAsia="仿宋_GB2312"/>
          <w:sz w:val="32"/>
          <w:szCs w:val="32"/>
        </w:rPr>
      </w:pPr>
    </w:p>
    <w:p w:rsidR="001661AD" w:rsidRDefault="001661AD" w:rsidP="00F83D60">
      <w:pPr>
        <w:spacing w:line="560" w:lineRule="exact"/>
        <w:ind w:firstLine="645"/>
        <w:rPr>
          <w:rStyle w:val="NormalCharacter"/>
          <w:rFonts w:ascii="仿宋_GB2312" w:eastAsia="仿宋_GB2312"/>
          <w:sz w:val="32"/>
          <w:szCs w:val="32"/>
        </w:rPr>
      </w:pPr>
    </w:p>
    <w:p w:rsidR="001661AD" w:rsidRDefault="009B3F88" w:rsidP="00F83D60">
      <w:pPr>
        <w:spacing w:line="560" w:lineRule="exact"/>
        <w:ind w:firstLine="645"/>
        <w:rPr>
          <w:rStyle w:val="NormalCharacter"/>
          <w:rFonts w:ascii="仿宋_GB2312" w:eastAsia="仿宋_GB2312"/>
          <w:sz w:val="32"/>
          <w:szCs w:val="32"/>
        </w:rPr>
      </w:pPr>
      <w:r>
        <w:rPr>
          <w:rStyle w:val="NormalCharacter"/>
          <w:rFonts w:ascii="仿宋_GB2312" w:eastAsia="仿宋_GB2312"/>
          <w:sz w:val="32"/>
          <w:szCs w:val="32"/>
        </w:rPr>
        <w:t xml:space="preserve">                              中共衡阳市委统战部</w:t>
      </w:r>
    </w:p>
    <w:p w:rsidR="001661AD" w:rsidRDefault="009B3F88" w:rsidP="00F83D60">
      <w:pPr>
        <w:spacing w:line="560" w:lineRule="exact"/>
        <w:ind w:firstLineChars="400" w:firstLine="1280"/>
        <w:rPr>
          <w:rStyle w:val="NormalCharacter"/>
          <w:rFonts w:ascii="仿宋_GB2312" w:eastAsia="仿宋_GB2312"/>
          <w:sz w:val="32"/>
          <w:szCs w:val="32"/>
        </w:rPr>
      </w:pPr>
      <w:r>
        <w:rPr>
          <w:rStyle w:val="NormalCharacter"/>
          <w:rFonts w:ascii="仿宋_GB2312" w:eastAsia="仿宋_GB2312"/>
          <w:sz w:val="32"/>
          <w:szCs w:val="32"/>
        </w:rPr>
        <w:t xml:space="preserve">                            2019年9月</w:t>
      </w:r>
      <w:r>
        <w:rPr>
          <w:rStyle w:val="NormalCharacter"/>
          <w:rFonts w:ascii="仿宋_GB2312" w:eastAsia="仿宋_GB2312" w:hint="eastAsia"/>
          <w:sz w:val="32"/>
          <w:szCs w:val="32"/>
        </w:rPr>
        <w:t>26</w:t>
      </w:r>
      <w:bookmarkStart w:id="0" w:name="_GoBack"/>
      <w:bookmarkEnd w:id="0"/>
      <w:r>
        <w:rPr>
          <w:rStyle w:val="NormalCharacter"/>
          <w:rFonts w:ascii="仿宋_GB2312" w:eastAsia="仿宋_GB2312"/>
          <w:sz w:val="32"/>
          <w:szCs w:val="32"/>
        </w:rPr>
        <w:t>日</w:t>
      </w:r>
    </w:p>
    <w:p w:rsidR="001661AD" w:rsidRDefault="001661AD" w:rsidP="00F83D60">
      <w:pPr>
        <w:spacing w:line="560" w:lineRule="exact"/>
        <w:ind w:firstLineChars="400" w:firstLine="1280"/>
        <w:rPr>
          <w:rStyle w:val="NormalCharacter"/>
          <w:rFonts w:ascii="仿宋_GB2312" w:eastAsia="仿宋_GB2312"/>
          <w:sz w:val="32"/>
          <w:szCs w:val="32"/>
        </w:rPr>
      </w:pPr>
    </w:p>
    <w:p w:rsidR="001661AD" w:rsidRDefault="001661AD" w:rsidP="00F83D60">
      <w:pPr>
        <w:spacing w:line="560" w:lineRule="exact"/>
        <w:ind w:firstLineChars="400" w:firstLine="1280"/>
        <w:rPr>
          <w:rStyle w:val="NormalCharacter"/>
          <w:rFonts w:ascii="仿宋_GB2312" w:eastAsia="仿宋_GB2312"/>
          <w:sz w:val="32"/>
          <w:szCs w:val="32"/>
        </w:rPr>
      </w:pPr>
    </w:p>
    <w:p w:rsidR="001661AD" w:rsidRDefault="001661AD" w:rsidP="00F83D60">
      <w:pPr>
        <w:spacing w:line="560" w:lineRule="exact"/>
        <w:ind w:firstLineChars="400" w:firstLine="1280"/>
        <w:rPr>
          <w:rStyle w:val="NormalCharacter"/>
          <w:rFonts w:ascii="仿宋_GB2312" w:eastAsia="仿宋_GB2312"/>
          <w:sz w:val="32"/>
          <w:szCs w:val="32"/>
        </w:rPr>
      </w:pPr>
    </w:p>
    <w:p w:rsidR="001661AD" w:rsidRDefault="001661AD" w:rsidP="00F83D60">
      <w:pPr>
        <w:spacing w:line="560" w:lineRule="exact"/>
        <w:ind w:firstLineChars="400" w:firstLine="1280"/>
        <w:rPr>
          <w:rStyle w:val="NormalCharacter"/>
          <w:rFonts w:ascii="仿宋_GB2312" w:eastAsia="仿宋_GB2312"/>
          <w:sz w:val="32"/>
          <w:szCs w:val="32"/>
        </w:rPr>
      </w:pPr>
    </w:p>
    <w:p w:rsidR="001661AD" w:rsidRDefault="001661AD" w:rsidP="00F83D60">
      <w:pPr>
        <w:spacing w:line="560" w:lineRule="exact"/>
        <w:ind w:firstLineChars="400" w:firstLine="1280"/>
        <w:rPr>
          <w:rStyle w:val="NormalCharacter"/>
          <w:rFonts w:ascii="仿宋_GB2312" w:eastAsia="仿宋_GB2312"/>
          <w:sz w:val="32"/>
          <w:szCs w:val="32"/>
        </w:rPr>
      </w:pPr>
    </w:p>
    <w:p w:rsidR="001661AD" w:rsidRDefault="001661AD" w:rsidP="00F83D60">
      <w:pPr>
        <w:spacing w:line="560" w:lineRule="exact"/>
        <w:ind w:firstLineChars="400" w:firstLine="1280"/>
        <w:rPr>
          <w:rStyle w:val="NormalCharacter"/>
          <w:rFonts w:ascii="仿宋_GB2312" w:eastAsia="仿宋_GB2312"/>
          <w:sz w:val="32"/>
          <w:szCs w:val="32"/>
        </w:rPr>
      </w:pPr>
    </w:p>
    <w:p w:rsidR="001661AD" w:rsidRDefault="001661AD" w:rsidP="00F83D60">
      <w:pPr>
        <w:spacing w:line="560" w:lineRule="exact"/>
        <w:rPr>
          <w:rStyle w:val="NormalCharacter"/>
          <w:rFonts w:ascii="仿宋_GB2312" w:eastAsia="仿宋_GB2312"/>
          <w:sz w:val="32"/>
          <w:szCs w:val="32"/>
        </w:rPr>
        <w:sectPr w:rsidR="001661AD">
          <w:pgSz w:w="11906" w:h="16838"/>
          <w:pgMar w:top="1440" w:right="1588" w:bottom="1440" w:left="1588" w:header="851" w:footer="992" w:gutter="0"/>
          <w:cols w:space="720"/>
          <w:docGrid w:type="lines" w:linePitch="312"/>
        </w:sectPr>
      </w:pPr>
    </w:p>
    <w:p w:rsidR="001661AD" w:rsidRDefault="009B3F88">
      <w:pPr>
        <w:spacing w:line="540" w:lineRule="exact"/>
        <w:jc w:val="left"/>
        <w:rPr>
          <w:rStyle w:val="NormalCharacter"/>
          <w:rFonts w:ascii="黑体" w:eastAsia="黑体" w:hAnsi="华文中宋"/>
          <w:color w:val="000000"/>
          <w:sz w:val="32"/>
          <w:szCs w:val="44"/>
        </w:rPr>
      </w:pPr>
      <w:r>
        <w:rPr>
          <w:rStyle w:val="NormalCharacter"/>
          <w:rFonts w:ascii="黑体" w:eastAsia="黑体" w:hAnsi="华文中宋"/>
          <w:color w:val="000000"/>
          <w:sz w:val="32"/>
          <w:szCs w:val="44"/>
        </w:rPr>
        <w:lastRenderedPageBreak/>
        <w:t>附件1</w:t>
      </w:r>
    </w:p>
    <w:p w:rsidR="001661AD" w:rsidRDefault="009B3F88">
      <w:pPr>
        <w:jc w:val="center"/>
        <w:rPr>
          <w:rStyle w:val="NormalCharacter"/>
          <w:rFonts w:ascii="方正小标宋简体" w:eastAsia="方正小标宋简体" w:hAnsi="方正小标宋简体"/>
          <w:sz w:val="44"/>
          <w:szCs w:val="44"/>
        </w:rPr>
      </w:pPr>
      <w:r>
        <w:rPr>
          <w:rStyle w:val="NormalCharacter"/>
          <w:rFonts w:ascii="方正小标宋简体" w:eastAsia="方正小标宋简体" w:hAnsi="方正小标宋简体"/>
          <w:sz w:val="44"/>
          <w:szCs w:val="44"/>
        </w:rPr>
        <w:t>中共衡阳市委统战部选调机关工作人员职位表</w:t>
      </w:r>
    </w:p>
    <w:tbl>
      <w:tblPr>
        <w:tblW w:w="13091" w:type="dxa"/>
        <w:jc w:val="center"/>
        <w:tblInd w:w="-15"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0" w:type="dxa"/>
          <w:right w:w="0" w:type="dxa"/>
        </w:tblCellMar>
        <w:tblLook w:val="04A0"/>
      </w:tblPr>
      <w:tblGrid>
        <w:gridCol w:w="618"/>
        <w:gridCol w:w="1416"/>
        <w:gridCol w:w="617"/>
        <w:gridCol w:w="898"/>
        <w:gridCol w:w="1028"/>
        <w:gridCol w:w="1158"/>
        <w:gridCol w:w="618"/>
        <w:gridCol w:w="618"/>
        <w:gridCol w:w="1220"/>
        <w:gridCol w:w="927"/>
        <w:gridCol w:w="2018"/>
        <w:gridCol w:w="1955"/>
      </w:tblGrid>
      <w:tr w:rsidR="001661AD">
        <w:trPr>
          <w:trHeight w:val="1352"/>
          <w:jc w:val="center"/>
        </w:trPr>
        <w:tc>
          <w:tcPr>
            <w:tcW w:w="618"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宋体" w:hAnsi="宋体"/>
                <w:b/>
                <w:color w:val="000000"/>
                <w:sz w:val="24"/>
                <w:szCs w:val="24"/>
              </w:rPr>
            </w:pPr>
            <w:r>
              <w:rPr>
                <w:rStyle w:val="NormalCharacter"/>
                <w:rFonts w:ascii="宋体" w:hAnsi="宋体"/>
                <w:b/>
                <w:color w:val="000000"/>
                <w:kern w:val="0"/>
                <w:sz w:val="24"/>
                <w:szCs w:val="24"/>
              </w:rPr>
              <w:t>序号</w:t>
            </w:r>
          </w:p>
        </w:tc>
        <w:tc>
          <w:tcPr>
            <w:tcW w:w="1416"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宋体" w:hAnsi="宋体"/>
                <w:b/>
                <w:color w:val="000000"/>
                <w:sz w:val="24"/>
                <w:szCs w:val="24"/>
              </w:rPr>
            </w:pPr>
            <w:r>
              <w:rPr>
                <w:rStyle w:val="NormalCharacter"/>
                <w:rFonts w:ascii="宋体" w:hAnsi="宋体"/>
                <w:b/>
                <w:color w:val="000000"/>
                <w:kern w:val="0"/>
                <w:sz w:val="24"/>
                <w:szCs w:val="24"/>
              </w:rPr>
              <w:t>选调职位  名称</w:t>
            </w:r>
          </w:p>
        </w:tc>
        <w:tc>
          <w:tcPr>
            <w:tcW w:w="617"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宋体" w:hAnsi="宋体"/>
                <w:b/>
                <w:color w:val="000000"/>
                <w:sz w:val="24"/>
                <w:szCs w:val="24"/>
              </w:rPr>
            </w:pPr>
            <w:r>
              <w:rPr>
                <w:rStyle w:val="NormalCharacter"/>
                <w:rFonts w:ascii="宋体" w:hAnsi="宋体"/>
                <w:b/>
                <w:color w:val="000000"/>
                <w:kern w:val="0"/>
                <w:sz w:val="24"/>
                <w:szCs w:val="24"/>
              </w:rPr>
              <w:t>选调人数</w:t>
            </w:r>
          </w:p>
        </w:tc>
        <w:tc>
          <w:tcPr>
            <w:tcW w:w="898"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宋体" w:hAnsi="宋体"/>
                <w:b/>
                <w:color w:val="000000"/>
                <w:sz w:val="24"/>
                <w:szCs w:val="24"/>
              </w:rPr>
            </w:pPr>
            <w:r>
              <w:rPr>
                <w:rStyle w:val="NormalCharacter"/>
                <w:rFonts w:ascii="宋体" w:hAnsi="宋体"/>
                <w:b/>
                <w:color w:val="000000"/>
                <w:kern w:val="0"/>
                <w:sz w:val="24"/>
                <w:szCs w:val="24"/>
              </w:rPr>
              <w:t>选调    范围</w:t>
            </w:r>
          </w:p>
        </w:tc>
        <w:tc>
          <w:tcPr>
            <w:tcW w:w="1028"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宋体" w:hAnsi="宋体"/>
                <w:b/>
                <w:color w:val="000000"/>
                <w:kern w:val="0"/>
                <w:sz w:val="24"/>
                <w:szCs w:val="24"/>
              </w:rPr>
            </w:pPr>
            <w:r>
              <w:rPr>
                <w:rStyle w:val="NormalCharacter"/>
                <w:rFonts w:ascii="宋体" w:hAnsi="宋体"/>
                <w:b/>
                <w:color w:val="000000"/>
                <w:kern w:val="0"/>
                <w:sz w:val="24"/>
                <w:szCs w:val="24"/>
              </w:rPr>
              <w:t>性别</w:t>
            </w:r>
          </w:p>
          <w:p w:rsidR="001661AD" w:rsidRDefault="009B3F88">
            <w:pPr>
              <w:jc w:val="center"/>
              <w:textAlignment w:val="center"/>
              <w:rPr>
                <w:rStyle w:val="NormalCharacter"/>
                <w:rFonts w:ascii="宋体" w:hAnsi="宋体"/>
                <w:b/>
                <w:color w:val="000000"/>
                <w:sz w:val="24"/>
                <w:szCs w:val="24"/>
              </w:rPr>
            </w:pPr>
            <w:r>
              <w:rPr>
                <w:rStyle w:val="NormalCharacter"/>
                <w:rFonts w:ascii="宋体" w:hAnsi="宋体"/>
                <w:b/>
                <w:color w:val="000000"/>
                <w:kern w:val="0"/>
                <w:sz w:val="24"/>
                <w:szCs w:val="24"/>
              </w:rPr>
              <w:t>要求</w:t>
            </w:r>
          </w:p>
        </w:tc>
        <w:tc>
          <w:tcPr>
            <w:tcW w:w="1158"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宋体" w:hAnsi="宋体"/>
                <w:b/>
                <w:color w:val="000000"/>
                <w:sz w:val="24"/>
                <w:szCs w:val="24"/>
              </w:rPr>
            </w:pPr>
            <w:r>
              <w:rPr>
                <w:rStyle w:val="NormalCharacter"/>
                <w:rFonts w:ascii="宋体" w:hAnsi="宋体"/>
                <w:b/>
                <w:color w:val="000000"/>
                <w:kern w:val="0"/>
                <w:sz w:val="24"/>
                <w:szCs w:val="24"/>
              </w:rPr>
              <w:t>最高     年龄       要求</w:t>
            </w:r>
          </w:p>
        </w:tc>
        <w:tc>
          <w:tcPr>
            <w:tcW w:w="618"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宋体" w:hAnsi="宋体"/>
                <w:b/>
                <w:color w:val="000000"/>
                <w:sz w:val="24"/>
                <w:szCs w:val="24"/>
              </w:rPr>
            </w:pPr>
            <w:r>
              <w:rPr>
                <w:rStyle w:val="NormalCharacter"/>
                <w:rFonts w:ascii="宋体" w:hAnsi="宋体"/>
                <w:b/>
                <w:color w:val="000000"/>
                <w:kern w:val="0"/>
                <w:sz w:val="24"/>
                <w:szCs w:val="24"/>
              </w:rPr>
              <w:t>最低   学历   要求</w:t>
            </w:r>
          </w:p>
        </w:tc>
        <w:tc>
          <w:tcPr>
            <w:tcW w:w="618"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宋体" w:hAnsi="宋体"/>
                <w:b/>
                <w:color w:val="000000"/>
                <w:sz w:val="24"/>
                <w:szCs w:val="24"/>
              </w:rPr>
            </w:pPr>
            <w:r>
              <w:rPr>
                <w:rStyle w:val="NormalCharacter"/>
                <w:rFonts w:ascii="宋体" w:hAnsi="宋体"/>
                <w:b/>
                <w:color w:val="000000"/>
                <w:kern w:val="0"/>
                <w:sz w:val="24"/>
                <w:szCs w:val="24"/>
              </w:rPr>
              <w:t>学位要求</w:t>
            </w:r>
          </w:p>
        </w:tc>
        <w:tc>
          <w:tcPr>
            <w:tcW w:w="1220"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宋体" w:hAnsi="宋体"/>
                <w:b/>
                <w:color w:val="000000"/>
                <w:sz w:val="24"/>
                <w:szCs w:val="24"/>
              </w:rPr>
            </w:pPr>
            <w:r>
              <w:rPr>
                <w:rStyle w:val="NormalCharacter"/>
                <w:rFonts w:ascii="宋体" w:hAnsi="宋体"/>
                <w:b/>
                <w:color w:val="000000"/>
                <w:kern w:val="0"/>
                <w:sz w:val="24"/>
                <w:szCs w:val="24"/>
              </w:rPr>
              <w:t>专业要求</w:t>
            </w:r>
          </w:p>
        </w:tc>
        <w:tc>
          <w:tcPr>
            <w:tcW w:w="927"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宋体" w:hAnsi="宋体"/>
                <w:b/>
                <w:color w:val="000000"/>
                <w:sz w:val="24"/>
                <w:szCs w:val="24"/>
              </w:rPr>
            </w:pPr>
            <w:r>
              <w:rPr>
                <w:rStyle w:val="NormalCharacter"/>
                <w:rFonts w:ascii="宋体" w:hAnsi="宋体"/>
                <w:b/>
                <w:color w:val="000000"/>
                <w:kern w:val="0"/>
                <w:sz w:val="24"/>
                <w:szCs w:val="24"/>
              </w:rPr>
              <w:t>最低服务年限要求</w:t>
            </w:r>
          </w:p>
        </w:tc>
        <w:tc>
          <w:tcPr>
            <w:tcW w:w="2018"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宋体" w:hAnsi="宋体"/>
                <w:b/>
                <w:color w:val="000000"/>
                <w:sz w:val="24"/>
                <w:szCs w:val="24"/>
              </w:rPr>
            </w:pPr>
            <w:r>
              <w:rPr>
                <w:rStyle w:val="NormalCharacter"/>
                <w:rFonts w:ascii="宋体" w:hAnsi="宋体"/>
                <w:b/>
                <w:color w:val="000000"/>
                <w:kern w:val="0"/>
                <w:sz w:val="24"/>
                <w:szCs w:val="24"/>
              </w:rPr>
              <w:t>其他选调要求</w:t>
            </w:r>
          </w:p>
        </w:tc>
        <w:tc>
          <w:tcPr>
            <w:tcW w:w="1955"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宋体" w:hAnsi="宋体"/>
                <w:b/>
                <w:color w:val="000000"/>
                <w:sz w:val="24"/>
                <w:szCs w:val="24"/>
              </w:rPr>
            </w:pPr>
            <w:r>
              <w:rPr>
                <w:rStyle w:val="NormalCharacter"/>
                <w:rFonts w:ascii="宋体" w:hAnsi="宋体"/>
                <w:b/>
                <w:color w:val="000000"/>
                <w:kern w:val="0"/>
                <w:sz w:val="24"/>
                <w:szCs w:val="24"/>
              </w:rPr>
              <w:t>咨询电话</w:t>
            </w:r>
          </w:p>
        </w:tc>
      </w:tr>
      <w:tr w:rsidR="001661AD">
        <w:trPr>
          <w:trHeight w:val="703"/>
          <w:jc w:val="center"/>
        </w:trPr>
        <w:tc>
          <w:tcPr>
            <w:tcW w:w="618"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黑体" w:eastAsia="黑体" w:hAnsi="宋体"/>
                <w:color w:val="000000"/>
                <w:sz w:val="24"/>
                <w:szCs w:val="24"/>
              </w:rPr>
            </w:pPr>
            <w:r>
              <w:rPr>
                <w:rStyle w:val="NormalCharacter"/>
                <w:rFonts w:ascii="黑体" w:eastAsia="黑体" w:hAnsi="宋体"/>
                <w:color w:val="000000"/>
                <w:sz w:val="24"/>
                <w:szCs w:val="24"/>
              </w:rPr>
              <w:t>1</w:t>
            </w:r>
          </w:p>
        </w:tc>
        <w:tc>
          <w:tcPr>
            <w:tcW w:w="1416"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宋体" w:hAnsi="宋体"/>
                <w:color w:val="000000"/>
                <w:sz w:val="24"/>
                <w:szCs w:val="24"/>
              </w:rPr>
            </w:pPr>
            <w:r>
              <w:rPr>
                <w:rStyle w:val="NormalCharacter"/>
                <w:rFonts w:ascii="宋体" w:hAnsi="宋体"/>
                <w:color w:val="000000"/>
                <w:kern w:val="0"/>
                <w:sz w:val="24"/>
                <w:szCs w:val="24"/>
              </w:rPr>
              <w:t>综合文秘一</w:t>
            </w:r>
          </w:p>
        </w:tc>
        <w:tc>
          <w:tcPr>
            <w:tcW w:w="617"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宋体" w:hAnsi="宋体"/>
                <w:color w:val="000000"/>
                <w:sz w:val="24"/>
                <w:szCs w:val="24"/>
              </w:rPr>
            </w:pPr>
            <w:r>
              <w:rPr>
                <w:rStyle w:val="NormalCharacter"/>
                <w:rFonts w:ascii="宋体" w:hAnsi="宋体"/>
                <w:color w:val="000000"/>
                <w:kern w:val="0"/>
                <w:sz w:val="24"/>
                <w:szCs w:val="24"/>
              </w:rPr>
              <w:t>1</w:t>
            </w:r>
          </w:p>
        </w:tc>
        <w:tc>
          <w:tcPr>
            <w:tcW w:w="898"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宋体" w:hAnsi="宋体"/>
                <w:color w:val="000000"/>
                <w:sz w:val="24"/>
                <w:szCs w:val="24"/>
              </w:rPr>
            </w:pPr>
            <w:r>
              <w:rPr>
                <w:rStyle w:val="NormalCharacter"/>
                <w:rFonts w:ascii="宋体" w:hAnsi="宋体"/>
                <w:color w:val="000000"/>
                <w:kern w:val="0"/>
                <w:sz w:val="24"/>
                <w:szCs w:val="24"/>
              </w:rPr>
              <w:t>衡阳市</w:t>
            </w:r>
          </w:p>
        </w:tc>
        <w:tc>
          <w:tcPr>
            <w:tcW w:w="1028"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宋体" w:hAnsi="宋体"/>
                <w:color w:val="000000"/>
                <w:sz w:val="24"/>
                <w:szCs w:val="24"/>
              </w:rPr>
            </w:pPr>
            <w:r>
              <w:rPr>
                <w:rStyle w:val="NormalCharacter"/>
                <w:rFonts w:ascii="宋体" w:hAnsi="宋体"/>
                <w:color w:val="000000"/>
                <w:kern w:val="0"/>
                <w:sz w:val="24"/>
                <w:szCs w:val="24"/>
              </w:rPr>
              <w:t>限男性</w:t>
            </w:r>
          </w:p>
        </w:tc>
        <w:tc>
          <w:tcPr>
            <w:tcW w:w="1158"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宋体" w:hAnsi="宋体"/>
                <w:color w:val="000000"/>
                <w:sz w:val="24"/>
                <w:szCs w:val="24"/>
              </w:rPr>
            </w:pPr>
            <w:r>
              <w:rPr>
                <w:rStyle w:val="NormalCharacter"/>
                <w:rFonts w:ascii="宋体" w:hAnsi="宋体"/>
                <w:color w:val="000000"/>
                <w:kern w:val="0"/>
                <w:sz w:val="24"/>
                <w:szCs w:val="24"/>
              </w:rPr>
              <w:t>3</w:t>
            </w:r>
            <w:r>
              <w:rPr>
                <w:rStyle w:val="NormalCharacter"/>
                <w:rFonts w:ascii="宋体" w:hAnsi="宋体" w:hint="eastAsia"/>
                <w:color w:val="000000"/>
                <w:kern w:val="0"/>
                <w:sz w:val="24"/>
                <w:szCs w:val="24"/>
              </w:rPr>
              <w:t>2</w:t>
            </w:r>
            <w:r>
              <w:rPr>
                <w:rStyle w:val="NormalCharacter"/>
                <w:rFonts w:ascii="宋体" w:hAnsi="宋体"/>
                <w:color w:val="000000"/>
                <w:kern w:val="0"/>
                <w:sz w:val="24"/>
                <w:szCs w:val="24"/>
              </w:rPr>
              <w:t>周岁</w:t>
            </w:r>
          </w:p>
        </w:tc>
        <w:tc>
          <w:tcPr>
            <w:tcW w:w="618"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宋体" w:hAnsi="宋体"/>
                <w:color w:val="000000"/>
                <w:sz w:val="24"/>
                <w:szCs w:val="24"/>
              </w:rPr>
            </w:pPr>
            <w:r>
              <w:rPr>
                <w:rStyle w:val="NormalCharacter"/>
                <w:rFonts w:ascii="宋体" w:hAnsi="宋体"/>
                <w:color w:val="000000"/>
                <w:kern w:val="0"/>
                <w:sz w:val="24"/>
                <w:szCs w:val="24"/>
              </w:rPr>
              <w:t>本科</w:t>
            </w:r>
          </w:p>
        </w:tc>
        <w:tc>
          <w:tcPr>
            <w:tcW w:w="618"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宋体" w:hAnsi="宋体"/>
                <w:color w:val="000000"/>
                <w:sz w:val="24"/>
                <w:szCs w:val="24"/>
              </w:rPr>
            </w:pPr>
            <w:r>
              <w:rPr>
                <w:rStyle w:val="NormalCharacter"/>
                <w:rFonts w:ascii="宋体" w:hAnsi="宋体" w:hint="eastAsia"/>
                <w:color w:val="000000"/>
                <w:sz w:val="24"/>
                <w:szCs w:val="24"/>
              </w:rPr>
              <w:t>无</w:t>
            </w:r>
          </w:p>
        </w:tc>
        <w:tc>
          <w:tcPr>
            <w:tcW w:w="1220"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宋体" w:hAnsi="宋体"/>
                <w:color w:val="000000"/>
                <w:sz w:val="24"/>
                <w:szCs w:val="24"/>
              </w:rPr>
            </w:pPr>
            <w:r>
              <w:rPr>
                <w:rStyle w:val="NormalCharacter"/>
                <w:rFonts w:ascii="宋体" w:hAnsi="宋体"/>
                <w:color w:val="000000"/>
                <w:kern w:val="0"/>
                <w:sz w:val="24"/>
                <w:szCs w:val="24"/>
              </w:rPr>
              <w:t>不限</w:t>
            </w:r>
          </w:p>
        </w:tc>
        <w:tc>
          <w:tcPr>
            <w:tcW w:w="927"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宋体" w:hAnsi="宋体"/>
                <w:color w:val="000000"/>
                <w:sz w:val="24"/>
                <w:szCs w:val="24"/>
              </w:rPr>
            </w:pPr>
            <w:r>
              <w:rPr>
                <w:rStyle w:val="NormalCharacter"/>
                <w:rFonts w:ascii="宋体" w:hAnsi="宋体"/>
                <w:color w:val="000000"/>
                <w:kern w:val="0"/>
                <w:sz w:val="24"/>
                <w:szCs w:val="24"/>
              </w:rPr>
              <w:t>2年</w:t>
            </w:r>
          </w:p>
        </w:tc>
        <w:tc>
          <w:tcPr>
            <w:tcW w:w="2018"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left"/>
              <w:textAlignment w:val="center"/>
              <w:rPr>
                <w:rStyle w:val="NormalCharacter"/>
                <w:rFonts w:ascii="宋体" w:hAnsi="宋体"/>
                <w:color w:val="000000"/>
                <w:sz w:val="24"/>
                <w:szCs w:val="24"/>
              </w:rPr>
            </w:pPr>
            <w:r>
              <w:rPr>
                <w:rStyle w:val="NormalCharacter"/>
                <w:rFonts w:ascii="宋体" w:hAnsi="宋体"/>
                <w:color w:val="000000"/>
                <w:kern w:val="0"/>
                <w:sz w:val="24"/>
                <w:szCs w:val="24"/>
              </w:rPr>
              <w:t>文字综合能力强</w:t>
            </w:r>
          </w:p>
        </w:tc>
        <w:tc>
          <w:tcPr>
            <w:tcW w:w="1955"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黑体" w:eastAsia="黑体" w:hAnsi="宋体"/>
                <w:color w:val="000000"/>
                <w:sz w:val="24"/>
                <w:szCs w:val="24"/>
              </w:rPr>
            </w:pPr>
            <w:r>
              <w:rPr>
                <w:rStyle w:val="NormalCharacter"/>
                <w:rFonts w:ascii="黑体" w:eastAsia="黑体" w:hAnsi="宋体"/>
                <w:color w:val="000000"/>
                <w:kern w:val="0"/>
                <w:sz w:val="24"/>
                <w:szCs w:val="24"/>
              </w:rPr>
              <w:t>0734-8866881</w:t>
            </w:r>
          </w:p>
        </w:tc>
      </w:tr>
      <w:tr w:rsidR="001661AD">
        <w:trPr>
          <w:trHeight w:val="1042"/>
          <w:jc w:val="center"/>
        </w:trPr>
        <w:tc>
          <w:tcPr>
            <w:tcW w:w="618"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黑体" w:eastAsia="黑体" w:hAnsi="宋体"/>
                <w:color w:val="000000"/>
                <w:sz w:val="24"/>
                <w:szCs w:val="24"/>
              </w:rPr>
            </w:pPr>
            <w:r>
              <w:rPr>
                <w:rStyle w:val="NormalCharacter"/>
                <w:rFonts w:ascii="黑体" w:eastAsia="黑体" w:hAnsi="宋体"/>
                <w:color w:val="000000"/>
                <w:kern w:val="0"/>
                <w:sz w:val="24"/>
                <w:szCs w:val="24"/>
              </w:rPr>
              <w:t>2</w:t>
            </w:r>
          </w:p>
        </w:tc>
        <w:tc>
          <w:tcPr>
            <w:tcW w:w="1416"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宋体" w:hAnsi="宋体"/>
                <w:color w:val="000000"/>
                <w:sz w:val="24"/>
                <w:szCs w:val="24"/>
              </w:rPr>
            </w:pPr>
            <w:r>
              <w:rPr>
                <w:rStyle w:val="NormalCharacter"/>
                <w:rFonts w:ascii="宋体" w:hAnsi="宋体"/>
                <w:color w:val="000000"/>
                <w:kern w:val="0"/>
                <w:sz w:val="24"/>
                <w:szCs w:val="24"/>
              </w:rPr>
              <w:t>综合文秘二</w:t>
            </w:r>
          </w:p>
        </w:tc>
        <w:tc>
          <w:tcPr>
            <w:tcW w:w="617"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宋体" w:hAnsi="宋体"/>
                <w:color w:val="000000"/>
                <w:sz w:val="24"/>
                <w:szCs w:val="24"/>
              </w:rPr>
            </w:pPr>
            <w:r>
              <w:rPr>
                <w:rStyle w:val="NormalCharacter"/>
                <w:rFonts w:ascii="宋体" w:hAnsi="宋体"/>
                <w:color w:val="000000"/>
                <w:kern w:val="0"/>
                <w:sz w:val="24"/>
                <w:szCs w:val="24"/>
              </w:rPr>
              <w:t>1</w:t>
            </w:r>
          </w:p>
        </w:tc>
        <w:tc>
          <w:tcPr>
            <w:tcW w:w="898"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宋体" w:hAnsi="宋体"/>
                <w:color w:val="000000"/>
                <w:sz w:val="24"/>
                <w:szCs w:val="24"/>
              </w:rPr>
            </w:pPr>
            <w:r>
              <w:rPr>
                <w:rStyle w:val="NormalCharacter"/>
                <w:rFonts w:ascii="宋体" w:hAnsi="宋体"/>
                <w:color w:val="000000"/>
                <w:kern w:val="0"/>
                <w:sz w:val="24"/>
                <w:szCs w:val="24"/>
              </w:rPr>
              <w:t>衡阳市</w:t>
            </w:r>
          </w:p>
        </w:tc>
        <w:tc>
          <w:tcPr>
            <w:tcW w:w="1028"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宋体" w:hAnsi="宋体"/>
                <w:color w:val="000000"/>
                <w:sz w:val="24"/>
                <w:szCs w:val="24"/>
              </w:rPr>
            </w:pPr>
            <w:r>
              <w:rPr>
                <w:rStyle w:val="NormalCharacter"/>
                <w:rFonts w:ascii="宋体" w:hAnsi="宋体"/>
                <w:color w:val="000000"/>
                <w:kern w:val="0"/>
                <w:sz w:val="24"/>
                <w:szCs w:val="24"/>
              </w:rPr>
              <w:t>限女性</w:t>
            </w:r>
          </w:p>
        </w:tc>
        <w:tc>
          <w:tcPr>
            <w:tcW w:w="1158"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宋体" w:hAnsi="宋体"/>
                <w:color w:val="000000"/>
                <w:sz w:val="24"/>
                <w:szCs w:val="24"/>
              </w:rPr>
            </w:pPr>
            <w:r>
              <w:rPr>
                <w:rStyle w:val="NormalCharacter"/>
                <w:rFonts w:ascii="宋体" w:hAnsi="宋体"/>
                <w:color w:val="000000"/>
                <w:kern w:val="0"/>
                <w:sz w:val="24"/>
                <w:szCs w:val="24"/>
              </w:rPr>
              <w:t>3</w:t>
            </w:r>
            <w:r>
              <w:rPr>
                <w:rStyle w:val="NormalCharacter"/>
                <w:rFonts w:ascii="宋体" w:hAnsi="宋体" w:hint="eastAsia"/>
                <w:color w:val="000000"/>
                <w:kern w:val="0"/>
                <w:sz w:val="24"/>
                <w:szCs w:val="24"/>
              </w:rPr>
              <w:t>2</w:t>
            </w:r>
            <w:r>
              <w:rPr>
                <w:rStyle w:val="NormalCharacter"/>
                <w:rFonts w:ascii="宋体" w:hAnsi="宋体"/>
                <w:color w:val="000000"/>
                <w:kern w:val="0"/>
                <w:sz w:val="24"/>
                <w:szCs w:val="24"/>
              </w:rPr>
              <w:t>周岁</w:t>
            </w:r>
          </w:p>
        </w:tc>
        <w:tc>
          <w:tcPr>
            <w:tcW w:w="618"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宋体" w:hAnsi="宋体"/>
                <w:color w:val="000000"/>
                <w:sz w:val="24"/>
                <w:szCs w:val="24"/>
              </w:rPr>
            </w:pPr>
            <w:r>
              <w:rPr>
                <w:rStyle w:val="NormalCharacter"/>
                <w:rFonts w:ascii="宋体" w:hAnsi="宋体"/>
                <w:color w:val="000000"/>
                <w:kern w:val="0"/>
                <w:sz w:val="24"/>
                <w:szCs w:val="24"/>
              </w:rPr>
              <w:t>本科</w:t>
            </w:r>
          </w:p>
        </w:tc>
        <w:tc>
          <w:tcPr>
            <w:tcW w:w="618"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宋体" w:hAnsi="宋体"/>
                <w:color w:val="000000"/>
                <w:sz w:val="24"/>
                <w:szCs w:val="24"/>
              </w:rPr>
            </w:pPr>
            <w:r>
              <w:rPr>
                <w:rStyle w:val="NormalCharacter"/>
                <w:rFonts w:ascii="宋体" w:hAnsi="宋体" w:hint="eastAsia"/>
                <w:color w:val="000000"/>
                <w:sz w:val="24"/>
                <w:szCs w:val="24"/>
              </w:rPr>
              <w:t>无</w:t>
            </w:r>
          </w:p>
        </w:tc>
        <w:tc>
          <w:tcPr>
            <w:tcW w:w="1220"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宋体" w:hAnsi="宋体"/>
                <w:color w:val="000000"/>
                <w:sz w:val="24"/>
                <w:szCs w:val="24"/>
              </w:rPr>
            </w:pPr>
            <w:r>
              <w:rPr>
                <w:rStyle w:val="NormalCharacter"/>
                <w:rFonts w:ascii="宋体" w:hAnsi="宋体"/>
                <w:color w:val="000000"/>
                <w:kern w:val="0"/>
                <w:sz w:val="24"/>
                <w:szCs w:val="24"/>
              </w:rPr>
              <w:t>不限</w:t>
            </w:r>
          </w:p>
        </w:tc>
        <w:tc>
          <w:tcPr>
            <w:tcW w:w="927"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宋体" w:hAnsi="宋体"/>
                <w:color w:val="000000"/>
                <w:sz w:val="24"/>
                <w:szCs w:val="24"/>
              </w:rPr>
            </w:pPr>
            <w:r>
              <w:rPr>
                <w:rStyle w:val="NormalCharacter"/>
                <w:rFonts w:ascii="宋体" w:hAnsi="宋体"/>
                <w:color w:val="000000"/>
                <w:kern w:val="0"/>
                <w:sz w:val="24"/>
                <w:szCs w:val="24"/>
              </w:rPr>
              <w:t>2年</w:t>
            </w:r>
          </w:p>
        </w:tc>
        <w:tc>
          <w:tcPr>
            <w:tcW w:w="2018"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left"/>
              <w:textAlignment w:val="center"/>
              <w:rPr>
                <w:rStyle w:val="NormalCharacter"/>
                <w:rFonts w:ascii="宋体" w:hAnsi="宋体"/>
                <w:color w:val="000000"/>
                <w:sz w:val="24"/>
                <w:szCs w:val="24"/>
              </w:rPr>
            </w:pPr>
            <w:r>
              <w:rPr>
                <w:rStyle w:val="NormalCharacter"/>
                <w:rFonts w:ascii="宋体" w:hAnsi="宋体"/>
                <w:color w:val="000000"/>
                <w:kern w:val="0"/>
                <w:sz w:val="24"/>
                <w:szCs w:val="24"/>
              </w:rPr>
              <w:t>文字综合能力强</w:t>
            </w:r>
          </w:p>
        </w:tc>
        <w:tc>
          <w:tcPr>
            <w:tcW w:w="1955"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黑体" w:eastAsia="黑体" w:hAnsi="宋体"/>
                <w:color w:val="000000"/>
                <w:sz w:val="24"/>
                <w:szCs w:val="24"/>
              </w:rPr>
            </w:pPr>
            <w:r>
              <w:rPr>
                <w:rStyle w:val="NormalCharacter"/>
                <w:rFonts w:ascii="黑体" w:eastAsia="黑体" w:hAnsi="宋体"/>
                <w:color w:val="000000"/>
                <w:kern w:val="0"/>
                <w:sz w:val="24"/>
                <w:szCs w:val="24"/>
              </w:rPr>
              <w:t>0731-8866881</w:t>
            </w:r>
          </w:p>
        </w:tc>
      </w:tr>
      <w:tr w:rsidR="001661AD">
        <w:trPr>
          <w:trHeight w:val="1052"/>
          <w:jc w:val="center"/>
        </w:trPr>
        <w:tc>
          <w:tcPr>
            <w:tcW w:w="618"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黑体" w:eastAsia="黑体" w:hAnsi="宋体"/>
                <w:color w:val="000000"/>
                <w:kern w:val="0"/>
                <w:sz w:val="24"/>
                <w:szCs w:val="24"/>
              </w:rPr>
            </w:pPr>
            <w:r>
              <w:rPr>
                <w:rStyle w:val="NormalCharacter"/>
                <w:rFonts w:ascii="黑体" w:eastAsia="黑体" w:hAnsi="宋体"/>
                <w:color w:val="000000"/>
                <w:kern w:val="0"/>
                <w:sz w:val="24"/>
                <w:szCs w:val="24"/>
              </w:rPr>
              <w:t>3</w:t>
            </w:r>
          </w:p>
        </w:tc>
        <w:tc>
          <w:tcPr>
            <w:tcW w:w="1416"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宋体" w:hAnsi="宋体"/>
                <w:color w:val="000000"/>
                <w:kern w:val="0"/>
                <w:sz w:val="24"/>
                <w:szCs w:val="24"/>
              </w:rPr>
            </w:pPr>
            <w:r>
              <w:rPr>
                <w:rStyle w:val="NormalCharacter"/>
                <w:rFonts w:ascii="宋体" w:hAnsi="宋体"/>
                <w:color w:val="000000"/>
                <w:kern w:val="0"/>
                <w:sz w:val="24"/>
                <w:szCs w:val="24"/>
              </w:rPr>
              <w:t>综合文秘三</w:t>
            </w:r>
          </w:p>
        </w:tc>
        <w:tc>
          <w:tcPr>
            <w:tcW w:w="617"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宋体" w:hAnsi="宋体"/>
                <w:color w:val="000000"/>
                <w:kern w:val="0"/>
                <w:sz w:val="24"/>
                <w:szCs w:val="24"/>
              </w:rPr>
            </w:pPr>
            <w:r>
              <w:rPr>
                <w:rStyle w:val="NormalCharacter"/>
                <w:rFonts w:ascii="宋体" w:hAnsi="宋体"/>
                <w:color w:val="000000"/>
                <w:kern w:val="0"/>
                <w:sz w:val="24"/>
                <w:szCs w:val="24"/>
              </w:rPr>
              <w:t>1</w:t>
            </w:r>
          </w:p>
        </w:tc>
        <w:tc>
          <w:tcPr>
            <w:tcW w:w="898"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宋体" w:hAnsi="宋体"/>
                <w:color w:val="000000"/>
                <w:kern w:val="0"/>
                <w:sz w:val="24"/>
                <w:szCs w:val="24"/>
              </w:rPr>
            </w:pPr>
            <w:r>
              <w:rPr>
                <w:rStyle w:val="NormalCharacter"/>
                <w:rFonts w:ascii="宋体" w:hAnsi="宋体"/>
                <w:color w:val="000000"/>
                <w:kern w:val="0"/>
                <w:sz w:val="24"/>
                <w:szCs w:val="24"/>
              </w:rPr>
              <w:t>衡阳市</w:t>
            </w:r>
          </w:p>
        </w:tc>
        <w:tc>
          <w:tcPr>
            <w:tcW w:w="1028"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宋体" w:hAnsi="宋体"/>
                <w:color w:val="000000"/>
                <w:kern w:val="0"/>
                <w:sz w:val="24"/>
                <w:szCs w:val="24"/>
              </w:rPr>
            </w:pPr>
            <w:r>
              <w:rPr>
                <w:rStyle w:val="NormalCharacter"/>
                <w:rFonts w:ascii="宋体" w:hAnsi="宋体"/>
                <w:color w:val="000000"/>
                <w:kern w:val="0"/>
                <w:sz w:val="24"/>
                <w:szCs w:val="24"/>
              </w:rPr>
              <w:t>不限</w:t>
            </w:r>
          </w:p>
        </w:tc>
        <w:tc>
          <w:tcPr>
            <w:tcW w:w="1158"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宋体" w:hAnsi="宋体"/>
                <w:color w:val="000000"/>
                <w:kern w:val="0"/>
                <w:sz w:val="24"/>
                <w:szCs w:val="24"/>
              </w:rPr>
            </w:pPr>
            <w:r>
              <w:rPr>
                <w:rStyle w:val="NormalCharacter"/>
                <w:rFonts w:ascii="宋体" w:hAnsi="宋体"/>
                <w:color w:val="000000"/>
                <w:kern w:val="0"/>
                <w:sz w:val="24"/>
                <w:szCs w:val="24"/>
              </w:rPr>
              <w:t>3</w:t>
            </w:r>
            <w:r>
              <w:rPr>
                <w:rStyle w:val="NormalCharacter"/>
                <w:rFonts w:ascii="宋体" w:hAnsi="宋体" w:hint="eastAsia"/>
                <w:color w:val="000000"/>
                <w:kern w:val="0"/>
                <w:sz w:val="24"/>
                <w:szCs w:val="24"/>
              </w:rPr>
              <w:t>2</w:t>
            </w:r>
            <w:r>
              <w:rPr>
                <w:rStyle w:val="NormalCharacter"/>
                <w:rFonts w:ascii="宋体" w:hAnsi="宋体"/>
                <w:color w:val="000000"/>
                <w:kern w:val="0"/>
                <w:sz w:val="24"/>
                <w:szCs w:val="24"/>
              </w:rPr>
              <w:t>周岁</w:t>
            </w:r>
          </w:p>
        </w:tc>
        <w:tc>
          <w:tcPr>
            <w:tcW w:w="618"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宋体" w:hAnsi="宋体"/>
                <w:color w:val="000000"/>
                <w:kern w:val="0"/>
                <w:sz w:val="24"/>
                <w:szCs w:val="24"/>
              </w:rPr>
            </w:pPr>
            <w:r>
              <w:rPr>
                <w:rStyle w:val="NormalCharacter"/>
                <w:rFonts w:ascii="宋体" w:hAnsi="宋体"/>
                <w:color w:val="000000"/>
                <w:kern w:val="0"/>
                <w:sz w:val="24"/>
                <w:szCs w:val="24"/>
              </w:rPr>
              <w:t>本科</w:t>
            </w:r>
          </w:p>
        </w:tc>
        <w:tc>
          <w:tcPr>
            <w:tcW w:w="618"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宋体" w:hAnsi="宋体"/>
                <w:color w:val="000000"/>
                <w:kern w:val="0"/>
                <w:sz w:val="24"/>
                <w:szCs w:val="24"/>
              </w:rPr>
            </w:pPr>
            <w:r>
              <w:rPr>
                <w:rStyle w:val="NormalCharacter"/>
                <w:rFonts w:ascii="宋体" w:hAnsi="宋体" w:hint="eastAsia"/>
                <w:color w:val="000000"/>
                <w:kern w:val="0"/>
                <w:sz w:val="24"/>
                <w:szCs w:val="24"/>
              </w:rPr>
              <w:t>无</w:t>
            </w:r>
          </w:p>
        </w:tc>
        <w:tc>
          <w:tcPr>
            <w:tcW w:w="1220"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宋体" w:hAnsi="宋体"/>
                <w:color w:val="000000"/>
                <w:kern w:val="0"/>
                <w:sz w:val="24"/>
                <w:szCs w:val="24"/>
              </w:rPr>
            </w:pPr>
            <w:r>
              <w:rPr>
                <w:rStyle w:val="NormalCharacter"/>
                <w:rFonts w:ascii="宋体" w:hAnsi="宋体"/>
                <w:color w:val="000000"/>
                <w:kern w:val="0"/>
                <w:sz w:val="24"/>
                <w:szCs w:val="24"/>
              </w:rPr>
              <w:t>不限</w:t>
            </w:r>
          </w:p>
        </w:tc>
        <w:tc>
          <w:tcPr>
            <w:tcW w:w="927"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宋体" w:hAnsi="宋体"/>
                <w:color w:val="000000"/>
                <w:kern w:val="0"/>
                <w:sz w:val="24"/>
                <w:szCs w:val="24"/>
              </w:rPr>
            </w:pPr>
            <w:r>
              <w:rPr>
                <w:rStyle w:val="NormalCharacter"/>
                <w:rFonts w:ascii="宋体" w:hAnsi="宋体"/>
                <w:color w:val="000000"/>
                <w:kern w:val="0"/>
                <w:sz w:val="24"/>
                <w:szCs w:val="24"/>
              </w:rPr>
              <w:t>2年</w:t>
            </w:r>
          </w:p>
        </w:tc>
        <w:tc>
          <w:tcPr>
            <w:tcW w:w="2018"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left"/>
              <w:textAlignment w:val="center"/>
              <w:rPr>
                <w:rStyle w:val="NormalCharacter"/>
                <w:rFonts w:ascii="宋体" w:hAnsi="宋体"/>
                <w:color w:val="000000"/>
                <w:kern w:val="0"/>
                <w:sz w:val="24"/>
                <w:szCs w:val="24"/>
              </w:rPr>
            </w:pPr>
            <w:r>
              <w:rPr>
                <w:rStyle w:val="NormalCharacter"/>
                <w:rFonts w:ascii="宋体" w:hAnsi="宋体"/>
                <w:color w:val="000000"/>
                <w:kern w:val="0"/>
                <w:sz w:val="24"/>
                <w:szCs w:val="24"/>
              </w:rPr>
              <w:t>文字综合能力强</w:t>
            </w:r>
          </w:p>
        </w:tc>
        <w:tc>
          <w:tcPr>
            <w:tcW w:w="1955" w:type="dxa"/>
            <w:tcBorders>
              <w:top w:val="single" w:sz="4" w:space="0" w:color="000000"/>
              <w:left w:val="single" w:sz="4" w:space="0" w:color="000000"/>
              <w:bottom w:val="single" w:sz="4" w:space="0" w:color="000000"/>
              <w:right w:val="single" w:sz="4" w:space="0" w:color="000000"/>
            </w:tcBorders>
            <w:vAlign w:val="center"/>
          </w:tcPr>
          <w:p w:rsidR="001661AD" w:rsidRDefault="009B3F88">
            <w:pPr>
              <w:jc w:val="center"/>
              <w:textAlignment w:val="center"/>
              <w:rPr>
                <w:rStyle w:val="NormalCharacter"/>
                <w:rFonts w:ascii="黑体" w:eastAsia="黑体" w:hAnsi="宋体"/>
                <w:color w:val="000000"/>
                <w:kern w:val="0"/>
                <w:sz w:val="24"/>
                <w:szCs w:val="24"/>
              </w:rPr>
            </w:pPr>
            <w:r>
              <w:rPr>
                <w:rStyle w:val="NormalCharacter"/>
                <w:rFonts w:ascii="黑体" w:eastAsia="黑体" w:hAnsi="宋体"/>
                <w:color w:val="000000"/>
                <w:kern w:val="0"/>
                <w:sz w:val="24"/>
                <w:szCs w:val="24"/>
              </w:rPr>
              <w:t>0731-8866881</w:t>
            </w:r>
          </w:p>
        </w:tc>
      </w:tr>
    </w:tbl>
    <w:p w:rsidR="001661AD" w:rsidRDefault="001661AD">
      <w:pPr>
        <w:rPr>
          <w:rStyle w:val="NormalCharacter"/>
          <w:rFonts w:ascii="仿宋_GB2312" w:eastAsia="仿宋_GB2312"/>
          <w:sz w:val="32"/>
          <w:szCs w:val="32"/>
        </w:rPr>
        <w:sectPr w:rsidR="001661AD">
          <w:pgSz w:w="16838" w:h="11906"/>
          <w:pgMar w:top="1587" w:right="1440" w:bottom="1587" w:left="1440" w:header="851" w:footer="992" w:gutter="0"/>
          <w:cols w:space="720"/>
          <w:docGrid w:type="lines" w:linePitch="323"/>
        </w:sectPr>
      </w:pPr>
    </w:p>
    <w:p w:rsidR="00BF4ABA" w:rsidRDefault="00BF4ABA">
      <w:pPr>
        <w:rPr>
          <w:rFonts w:hint="eastAsia"/>
        </w:rPr>
      </w:pPr>
    </w:p>
    <w:p w:rsidR="00BF4ABA" w:rsidRDefault="00BF4ABA">
      <w:pPr>
        <w:rPr>
          <w:rFonts w:hint="eastAsia"/>
        </w:rPr>
      </w:pPr>
    </w:p>
    <w:p w:rsidR="00BF4ABA" w:rsidRDefault="00BF4ABA">
      <w:pPr>
        <w:rPr>
          <w:rFonts w:hint="eastAsia"/>
        </w:rPr>
      </w:pPr>
    </w:p>
    <w:p w:rsidR="00BF4ABA" w:rsidRDefault="00BF4ABA">
      <w:pPr>
        <w:rPr>
          <w:rFonts w:hint="eastAsia"/>
        </w:rPr>
      </w:pPr>
    </w:p>
    <w:p w:rsidR="00BF4ABA" w:rsidRDefault="00BF4ABA">
      <w:pPr>
        <w:rPr>
          <w:rFonts w:hint="eastAsia"/>
        </w:rPr>
      </w:pPr>
    </w:p>
    <w:p w:rsidR="00BF4ABA" w:rsidRDefault="00BF4ABA">
      <w:pPr>
        <w:rPr>
          <w:rFonts w:hint="eastAsia"/>
        </w:rPr>
      </w:pPr>
    </w:p>
    <w:p w:rsidR="00BF4ABA" w:rsidRDefault="00BF4ABA">
      <w:pPr>
        <w:rPr>
          <w:rFonts w:hint="eastAsia"/>
        </w:rPr>
      </w:pPr>
    </w:p>
    <w:p w:rsidR="00BF4ABA" w:rsidRDefault="00BF4ABA">
      <w:pPr>
        <w:rPr>
          <w:rFonts w:hint="eastAsia"/>
        </w:rPr>
      </w:pPr>
    </w:p>
    <w:p w:rsidR="00BF4ABA" w:rsidRDefault="00BF4ABA">
      <w:pPr>
        <w:rPr>
          <w:rFonts w:hint="eastAsia"/>
        </w:rPr>
      </w:pPr>
    </w:p>
    <w:p w:rsidR="00BF4ABA" w:rsidRDefault="00BF4ABA">
      <w:pPr>
        <w:rPr>
          <w:rFonts w:hint="eastAsia"/>
        </w:rPr>
      </w:pPr>
    </w:p>
    <w:p w:rsidR="00BF4ABA" w:rsidRDefault="00BF4ABA">
      <w:pPr>
        <w:rPr>
          <w:rFonts w:hint="eastAsia"/>
        </w:rPr>
      </w:pPr>
    </w:p>
    <w:p w:rsidR="00BF4ABA" w:rsidRDefault="00BF4ABA">
      <w:pPr>
        <w:rPr>
          <w:rFonts w:hint="eastAsia"/>
        </w:rPr>
      </w:pPr>
    </w:p>
    <w:p w:rsidR="00BF4ABA" w:rsidRDefault="00BF4ABA">
      <w:pPr>
        <w:rPr>
          <w:rFonts w:hint="eastAsia"/>
        </w:rPr>
      </w:pPr>
    </w:p>
    <w:p w:rsidR="00BF4ABA" w:rsidRDefault="00BF4ABA">
      <w:pPr>
        <w:rPr>
          <w:rFonts w:hint="eastAsia"/>
        </w:rPr>
      </w:pPr>
    </w:p>
    <w:p w:rsidR="00BF4ABA" w:rsidRDefault="00BF4ABA">
      <w:pPr>
        <w:rPr>
          <w:rFonts w:hint="eastAsia"/>
        </w:rPr>
      </w:pPr>
    </w:p>
    <w:p w:rsidR="00BF4ABA" w:rsidRDefault="00BF4ABA">
      <w:pPr>
        <w:rPr>
          <w:rFonts w:hint="eastAsia"/>
        </w:rPr>
      </w:pPr>
    </w:p>
    <w:p w:rsidR="00BF4ABA" w:rsidRDefault="00BF4ABA">
      <w:pPr>
        <w:rPr>
          <w:rFonts w:hint="eastAsia"/>
        </w:rPr>
      </w:pPr>
    </w:p>
    <w:p w:rsidR="00BF4ABA" w:rsidRDefault="00BF4ABA">
      <w:pPr>
        <w:rPr>
          <w:rFonts w:hint="eastAsia"/>
        </w:rPr>
      </w:pPr>
    </w:p>
    <w:p w:rsidR="00BF4ABA" w:rsidRDefault="00BF4ABA">
      <w:pPr>
        <w:rPr>
          <w:rFonts w:hint="eastAsia"/>
        </w:rPr>
      </w:pPr>
    </w:p>
    <w:p w:rsidR="00BF4ABA" w:rsidRDefault="00BF4ABA">
      <w:pPr>
        <w:rPr>
          <w:rFonts w:hint="eastAsia"/>
        </w:rPr>
      </w:pPr>
    </w:p>
    <w:p w:rsidR="00BF4ABA" w:rsidRDefault="00BF4ABA">
      <w:pPr>
        <w:rPr>
          <w:rFonts w:hint="eastAsia"/>
        </w:rPr>
      </w:pPr>
    </w:p>
    <w:p w:rsidR="00BF4ABA" w:rsidRDefault="00BF4ABA">
      <w:pPr>
        <w:rPr>
          <w:rFonts w:hint="eastAsia"/>
        </w:rPr>
      </w:pPr>
    </w:p>
    <w:p w:rsidR="00BF4ABA" w:rsidRDefault="00BF4ABA">
      <w:pPr>
        <w:rPr>
          <w:rFonts w:hint="eastAsia"/>
        </w:rPr>
      </w:pPr>
    </w:p>
    <w:p w:rsidR="00BF4ABA" w:rsidRDefault="00BF4ABA">
      <w:pPr>
        <w:rPr>
          <w:rFonts w:hint="eastAsia"/>
        </w:rPr>
      </w:pPr>
    </w:p>
    <w:p w:rsidR="00BF4ABA" w:rsidRDefault="00BF4ABA">
      <w:pPr>
        <w:rPr>
          <w:rFonts w:hint="eastAsia"/>
        </w:rPr>
      </w:pPr>
    </w:p>
    <w:p w:rsidR="00BF4ABA" w:rsidRDefault="00BF4ABA">
      <w:pPr>
        <w:rPr>
          <w:rFonts w:hint="eastAsia"/>
        </w:rPr>
      </w:pPr>
    </w:p>
    <w:p w:rsidR="00BF4ABA" w:rsidRDefault="00BF4ABA">
      <w:pPr>
        <w:rPr>
          <w:rFonts w:hint="eastAsia"/>
        </w:rPr>
      </w:pPr>
    </w:p>
    <w:p w:rsidR="00BF4ABA" w:rsidRDefault="00BF4ABA">
      <w:pPr>
        <w:rPr>
          <w:rFonts w:hint="eastAsia"/>
        </w:rPr>
      </w:pPr>
    </w:p>
    <w:p w:rsidR="00BF4ABA" w:rsidRDefault="00BF4ABA">
      <w:pPr>
        <w:rPr>
          <w:rFonts w:hint="eastAsia"/>
        </w:rPr>
      </w:pPr>
    </w:p>
    <w:p w:rsidR="00BF4ABA" w:rsidRDefault="00BF4ABA">
      <w:pPr>
        <w:rPr>
          <w:rFonts w:hint="eastAsia"/>
        </w:rPr>
      </w:pPr>
    </w:p>
    <w:p w:rsidR="00BF4ABA" w:rsidRDefault="00BF4ABA">
      <w:pPr>
        <w:rPr>
          <w:rFonts w:hint="eastAsia"/>
        </w:rPr>
      </w:pPr>
    </w:p>
    <w:p w:rsidR="00BF4ABA" w:rsidRDefault="00BF4ABA">
      <w:pPr>
        <w:rPr>
          <w:rFonts w:hint="eastAsia"/>
        </w:rPr>
      </w:pPr>
    </w:p>
    <w:p w:rsidR="00BF4ABA" w:rsidRDefault="00BF4ABA">
      <w:pPr>
        <w:rPr>
          <w:rFonts w:hint="eastAsia"/>
        </w:rPr>
      </w:pPr>
    </w:p>
    <w:p w:rsidR="00BF4ABA" w:rsidRDefault="00BF4ABA">
      <w:pPr>
        <w:rPr>
          <w:rFonts w:hint="eastAsia"/>
        </w:rPr>
      </w:pPr>
    </w:p>
    <w:p w:rsidR="00BF4ABA" w:rsidRDefault="00BF4ABA">
      <w:pPr>
        <w:rPr>
          <w:rFonts w:hint="eastAsia"/>
        </w:rPr>
      </w:pPr>
    </w:p>
    <w:p w:rsidR="00BF4ABA" w:rsidRDefault="00BF4ABA">
      <w:pPr>
        <w:rPr>
          <w:rFonts w:hint="eastAsia"/>
        </w:rPr>
      </w:pPr>
    </w:p>
    <w:p w:rsidR="00BF4ABA" w:rsidRDefault="00BF4ABA">
      <w:pPr>
        <w:rPr>
          <w:rFonts w:hint="eastAsia"/>
        </w:rPr>
      </w:pPr>
    </w:p>
    <w:p w:rsidR="00BF4ABA" w:rsidRDefault="00BF4ABA">
      <w:pPr>
        <w:rPr>
          <w:rFonts w:hint="eastAsia"/>
        </w:rPr>
      </w:pPr>
    </w:p>
    <w:p w:rsidR="00BF4ABA" w:rsidRDefault="00BF4ABA">
      <w:pPr>
        <w:rPr>
          <w:rFonts w:hint="eastAsia"/>
        </w:rPr>
      </w:pPr>
    </w:p>
    <w:p w:rsidR="00BF4ABA" w:rsidRDefault="00BF4ABA">
      <w:pPr>
        <w:rPr>
          <w:rFonts w:hint="eastAsia"/>
        </w:rPr>
      </w:pPr>
    </w:p>
    <w:p w:rsidR="00BF4ABA" w:rsidRDefault="00BF4ABA">
      <w:pPr>
        <w:rPr>
          <w:rFonts w:hint="eastAsia"/>
        </w:rPr>
      </w:pPr>
    </w:p>
    <w:p w:rsidR="00BF4ABA" w:rsidRDefault="00BF4ABA">
      <w:pPr>
        <w:rPr>
          <w:rFonts w:hint="eastAsia"/>
        </w:rPr>
      </w:pPr>
    </w:p>
    <w:p w:rsidR="00BF4ABA" w:rsidRDefault="00BF4ABA">
      <w:pPr>
        <w:rPr>
          <w:rFonts w:hint="eastAsia"/>
        </w:rPr>
      </w:pPr>
    </w:p>
    <w:p w:rsidR="00BF4ABA" w:rsidRDefault="00BF4ABA" w:rsidP="00BF4ABA">
      <w:pPr>
        <w:spacing w:line="540" w:lineRule="exact"/>
        <w:jc w:val="left"/>
        <w:rPr>
          <w:rStyle w:val="NormalCharacter"/>
          <w:rFonts w:ascii="黑体" w:eastAsia="黑体" w:hAnsi="华文中宋"/>
          <w:color w:val="000000"/>
          <w:sz w:val="32"/>
          <w:szCs w:val="44"/>
        </w:rPr>
      </w:pPr>
      <w:r>
        <w:rPr>
          <w:rStyle w:val="NormalCharacter"/>
          <w:rFonts w:ascii="黑体" w:eastAsia="黑体" w:hAnsi="华文中宋"/>
          <w:color w:val="000000"/>
          <w:sz w:val="32"/>
          <w:szCs w:val="44"/>
        </w:rPr>
        <w:lastRenderedPageBreak/>
        <w:t>附件</w:t>
      </w:r>
      <w:r>
        <w:rPr>
          <w:rStyle w:val="NormalCharacter"/>
          <w:rFonts w:ascii="黑体" w:eastAsia="黑体" w:hAnsi="华文中宋" w:hint="eastAsia"/>
          <w:color w:val="000000"/>
          <w:sz w:val="32"/>
          <w:szCs w:val="44"/>
        </w:rPr>
        <w:t>2</w:t>
      </w:r>
    </w:p>
    <w:p w:rsidR="00BF4ABA" w:rsidRDefault="00BF4ABA" w:rsidP="00BF4ABA">
      <w:pPr>
        <w:spacing w:line="560" w:lineRule="exact"/>
        <w:jc w:val="center"/>
        <w:rPr>
          <w:rFonts w:ascii="宋体" w:hAnsi="宋体" w:hint="eastAsia"/>
          <w:b/>
          <w:bCs/>
          <w:sz w:val="44"/>
          <w:szCs w:val="36"/>
        </w:rPr>
      </w:pPr>
      <w:r>
        <w:rPr>
          <w:rFonts w:ascii="宋体" w:hAnsi="宋体" w:hint="eastAsia"/>
          <w:b/>
          <w:bCs/>
          <w:sz w:val="44"/>
          <w:szCs w:val="36"/>
        </w:rPr>
        <w:t>衡阳市委统战部遴选机关工作人员</w:t>
      </w:r>
    </w:p>
    <w:p w:rsidR="00BF4ABA" w:rsidRDefault="00BF4ABA" w:rsidP="00BF4ABA">
      <w:pPr>
        <w:spacing w:line="560" w:lineRule="exact"/>
        <w:jc w:val="center"/>
        <w:rPr>
          <w:rFonts w:ascii="宋体" w:hAnsi="宋体" w:hint="eastAsia"/>
          <w:b/>
          <w:bCs/>
          <w:sz w:val="44"/>
          <w:szCs w:val="36"/>
        </w:rPr>
      </w:pPr>
      <w:r>
        <w:rPr>
          <w:rFonts w:ascii="宋体" w:hAnsi="宋体" w:hint="eastAsia"/>
          <w:b/>
          <w:bCs/>
          <w:sz w:val="44"/>
          <w:szCs w:val="36"/>
        </w:rPr>
        <w:t>报名登记表</w:t>
      </w:r>
    </w:p>
    <w:p w:rsidR="00BF4ABA" w:rsidRDefault="00BF4ABA" w:rsidP="00BF4ABA">
      <w:pPr>
        <w:spacing w:line="560" w:lineRule="exact"/>
        <w:rPr>
          <w:rFonts w:ascii="宋体" w:hAnsi="宋体"/>
          <w:b/>
          <w:bCs/>
          <w:sz w:val="24"/>
          <w:szCs w:val="36"/>
        </w:rPr>
      </w:pPr>
      <w:r>
        <w:rPr>
          <w:rFonts w:ascii="宋体" w:hAnsi="宋体" w:hint="eastAsia"/>
          <w:b/>
          <w:bCs/>
          <w:sz w:val="24"/>
          <w:szCs w:val="36"/>
        </w:rPr>
        <w:t>报考职位：                              报名序号：</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50"/>
        <w:gridCol w:w="88"/>
        <w:gridCol w:w="288"/>
        <w:gridCol w:w="851"/>
        <w:gridCol w:w="50"/>
        <w:gridCol w:w="367"/>
        <w:gridCol w:w="543"/>
        <w:gridCol w:w="1025"/>
        <w:gridCol w:w="544"/>
        <w:gridCol w:w="18"/>
        <w:gridCol w:w="881"/>
        <w:gridCol w:w="1692"/>
        <w:gridCol w:w="1743"/>
      </w:tblGrid>
      <w:tr w:rsidR="00BF4ABA" w:rsidTr="00C33ED8">
        <w:trPr>
          <w:cantSplit/>
          <w:trHeight w:val="671"/>
          <w:jc w:val="center"/>
        </w:trPr>
        <w:tc>
          <w:tcPr>
            <w:tcW w:w="938" w:type="dxa"/>
            <w:gridSpan w:val="2"/>
            <w:vAlign w:val="center"/>
          </w:tcPr>
          <w:p w:rsidR="00BF4ABA" w:rsidRDefault="00BF4ABA" w:rsidP="00C33ED8">
            <w:pPr>
              <w:jc w:val="center"/>
              <w:rPr>
                <w:rFonts w:ascii="仿宋_GB2312" w:eastAsia="仿宋_GB2312"/>
                <w:sz w:val="24"/>
              </w:rPr>
            </w:pPr>
            <w:r>
              <w:rPr>
                <w:rFonts w:ascii="仿宋_GB2312" w:eastAsia="仿宋_GB2312" w:hAnsi="宋体"/>
                <w:sz w:val="24"/>
              </w:rPr>
              <w:t>姓名</w:t>
            </w:r>
          </w:p>
        </w:tc>
        <w:tc>
          <w:tcPr>
            <w:tcW w:w="1139" w:type="dxa"/>
            <w:gridSpan w:val="2"/>
            <w:vAlign w:val="center"/>
          </w:tcPr>
          <w:p w:rsidR="00BF4ABA" w:rsidRDefault="00BF4ABA" w:rsidP="00C33ED8">
            <w:pPr>
              <w:jc w:val="center"/>
              <w:rPr>
                <w:rFonts w:ascii="仿宋_GB2312" w:eastAsia="仿宋_GB2312"/>
                <w:sz w:val="24"/>
              </w:rPr>
            </w:pPr>
          </w:p>
        </w:tc>
        <w:tc>
          <w:tcPr>
            <w:tcW w:w="960" w:type="dxa"/>
            <w:gridSpan w:val="3"/>
            <w:vAlign w:val="center"/>
          </w:tcPr>
          <w:p w:rsidR="00BF4ABA" w:rsidRDefault="00BF4ABA" w:rsidP="00C33ED8">
            <w:pPr>
              <w:jc w:val="center"/>
              <w:rPr>
                <w:rFonts w:ascii="仿宋_GB2312" w:eastAsia="仿宋_GB2312"/>
                <w:sz w:val="24"/>
              </w:rPr>
            </w:pPr>
            <w:r>
              <w:rPr>
                <w:rFonts w:ascii="仿宋_GB2312" w:eastAsia="仿宋_GB2312" w:hAnsi="宋体"/>
                <w:sz w:val="24"/>
              </w:rPr>
              <w:t>性别</w:t>
            </w:r>
          </w:p>
        </w:tc>
        <w:tc>
          <w:tcPr>
            <w:tcW w:w="1025" w:type="dxa"/>
            <w:vAlign w:val="center"/>
          </w:tcPr>
          <w:p w:rsidR="00BF4ABA" w:rsidRDefault="00BF4ABA" w:rsidP="00C33ED8">
            <w:pPr>
              <w:jc w:val="center"/>
              <w:rPr>
                <w:rFonts w:ascii="仿宋_GB2312" w:eastAsia="仿宋_GB2312"/>
                <w:sz w:val="24"/>
              </w:rPr>
            </w:pPr>
          </w:p>
        </w:tc>
        <w:tc>
          <w:tcPr>
            <w:tcW w:w="1443" w:type="dxa"/>
            <w:gridSpan w:val="3"/>
            <w:vAlign w:val="center"/>
          </w:tcPr>
          <w:p w:rsidR="00BF4ABA" w:rsidRDefault="00BF4ABA" w:rsidP="00C33ED8">
            <w:pPr>
              <w:jc w:val="center"/>
              <w:rPr>
                <w:rFonts w:ascii="仿宋_GB2312" w:eastAsia="仿宋_GB2312" w:hint="eastAsia"/>
                <w:sz w:val="24"/>
              </w:rPr>
            </w:pPr>
            <w:r>
              <w:rPr>
                <w:rFonts w:ascii="仿宋_GB2312" w:eastAsia="仿宋_GB2312" w:hAnsi="宋体"/>
                <w:sz w:val="24"/>
              </w:rPr>
              <w:t>出生年月</w:t>
            </w:r>
          </w:p>
        </w:tc>
        <w:tc>
          <w:tcPr>
            <w:tcW w:w="1692" w:type="dxa"/>
            <w:tcBorders>
              <w:right w:val="single" w:sz="4" w:space="0" w:color="auto"/>
            </w:tcBorders>
            <w:vAlign w:val="center"/>
          </w:tcPr>
          <w:p w:rsidR="00BF4ABA" w:rsidRDefault="00BF4ABA" w:rsidP="00C33ED8">
            <w:pPr>
              <w:jc w:val="center"/>
              <w:rPr>
                <w:rFonts w:ascii="仿宋_GB2312" w:eastAsia="仿宋_GB2312"/>
                <w:sz w:val="24"/>
              </w:rPr>
            </w:pPr>
          </w:p>
        </w:tc>
        <w:tc>
          <w:tcPr>
            <w:tcW w:w="1743" w:type="dxa"/>
            <w:vMerge w:val="restart"/>
            <w:tcBorders>
              <w:left w:val="single" w:sz="4" w:space="0" w:color="auto"/>
            </w:tcBorders>
            <w:vAlign w:val="center"/>
          </w:tcPr>
          <w:p w:rsidR="00BF4ABA" w:rsidRDefault="00BF4ABA" w:rsidP="00C33ED8">
            <w:pPr>
              <w:jc w:val="center"/>
              <w:rPr>
                <w:rFonts w:ascii="仿宋_GB2312" w:eastAsia="仿宋_GB2312"/>
                <w:sz w:val="24"/>
              </w:rPr>
            </w:pPr>
            <w:r>
              <w:rPr>
                <w:rFonts w:ascii="仿宋_GB2312" w:eastAsia="仿宋_GB2312"/>
                <w:sz w:val="24"/>
              </w:rPr>
              <w:t xml:space="preserve"> </w:t>
            </w:r>
          </w:p>
          <w:p w:rsidR="00BF4ABA" w:rsidRDefault="00BF4ABA" w:rsidP="00C33ED8">
            <w:pPr>
              <w:jc w:val="center"/>
              <w:rPr>
                <w:rFonts w:ascii="仿宋_GB2312" w:eastAsia="仿宋_GB2312"/>
                <w:sz w:val="24"/>
              </w:rPr>
            </w:pPr>
            <w:r>
              <w:rPr>
                <w:rFonts w:ascii="仿宋_GB2312" w:eastAsia="仿宋_GB2312" w:hAnsi="宋体"/>
                <w:sz w:val="24"/>
              </w:rPr>
              <w:t>照</w:t>
            </w:r>
          </w:p>
          <w:p w:rsidR="00BF4ABA" w:rsidRDefault="00BF4ABA" w:rsidP="00C33ED8">
            <w:pPr>
              <w:jc w:val="center"/>
              <w:rPr>
                <w:rFonts w:ascii="仿宋_GB2312" w:eastAsia="仿宋_GB2312"/>
                <w:sz w:val="24"/>
              </w:rPr>
            </w:pPr>
          </w:p>
          <w:p w:rsidR="00BF4ABA" w:rsidRDefault="00BF4ABA" w:rsidP="00C33ED8">
            <w:pPr>
              <w:jc w:val="center"/>
              <w:rPr>
                <w:rFonts w:ascii="仿宋_GB2312" w:eastAsia="仿宋_GB2312"/>
                <w:sz w:val="24"/>
              </w:rPr>
            </w:pPr>
            <w:r>
              <w:rPr>
                <w:rFonts w:ascii="仿宋_GB2312" w:eastAsia="仿宋_GB2312" w:hAnsi="宋体"/>
                <w:sz w:val="24"/>
              </w:rPr>
              <w:t>片</w:t>
            </w:r>
          </w:p>
        </w:tc>
      </w:tr>
      <w:tr w:rsidR="00BF4ABA" w:rsidTr="00C33ED8">
        <w:trPr>
          <w:cantSplit/>
          <w:trHeight w:val="650"/>
          <w:jc w:val="center"/>
        </w:trPr>
        <w:tc>
          <w:tcPr>
            <w:tcW w:w="938" w:type="dxa"/>
            <w:gridSpan w:val="2"/>
            <w:vAlign w:val="center"/>
          </w:tcPr>
          <w:p w:rsidR="00BF4ABA" w:rsidRDefault="00BF4ABA" w:rsidP="00C33ED8">
            <w:pPr>
              <w:jc w:val="center"/>
              <w:rPr>
                <w:rFonts w:ascii="仿宋_GB2312" w:eastAsia="仿宋_GB2312"/>
                <w:sz w:val="24"/>
              </w:rPr>
            </w:pPr>
            <w:r>
              <w:rPr>
                <w:rFonts w:ascii="仿宋_GB2312" w:eastAsia="仿宋_GB2312" w:hAnsi="宋体"/>
                <w:sz w:val="24"/>
              </w:rPr>
              <w:t>民族</w:t>
            </w:r>
          </w:p>
        </w:tc>
        <w:tc>
          <w:tcPr>
            <w:tcW w:w="1139" w:type="dxa"/>
            <w:gridSpan w:val="2"/>
            <w:vAlign w:val="center"/>
          </w:tcPr>
          <w:p w:rsidR="00BF4ABA" w:rsidRDefault="00BF4ABA" w:rsidP="00C33ED8">
            <w:pPr>
              <w:jc w:val="center"/>
              <w:rPr>
                <w:rFonts w:ascii="仿宋_GB2312" w:eastAsia="仿宋_GB2312"/>
                <w:sz w:val="24"/>
              </w:rPr>
            </w:pPr>
          </w:p>
        </w:tc>
        <w:tc>
          <w:tcPr>
            <w:tcW w:w="960" w:type="dxa"/>
            <w:gridSpan w:val="3"/>
            <w:vAlign w:val="center"/>
          </w:tcPr>
          <w:p w:rsidR="00BF4ABA" w:rsidRDefault="00BF4ABA" w:rsidP="00C33ED8">
            <w:pPr>
              <w:jc w:val="center"/>
              <w:rPr>
                <w:rFonts w:ascii="仿宋_GB2312" w:eastAsia="仿宋_GB2312" w:hint="eastAsia"/>
                <w:sz w:val="24"/>
              </w:rPr>
            </w:pPr>
            <w:r>
              <w:rPr>
                <w:rFonts w:ascii="仿宋_GB2312" w:eastAsia="仿宋_GB2312" w:hAnsi="宋体"/>
                <w:sz w:val="24"/>
              </w:rPr>
              <w:t>出生地</w:t>
            </w:r>
          </w:p>
        </w:tc>
        <w:tc>
          <w:tcPr>
            <w:tcW w:w="1587" w:type="dxa"/>
            <w:gridSpan w:val="3"/>
            <w:vAlign w:val="center"/>
          </w:tcPr>
          <w:p w:rsidR="00BF4ABA" w:rsidRDefault="00BF4ABA" w:rsidP="00C33ED8">
            <w:pPr>
              <w:jc w:val="center"/>
              <w:rPr>
                <w:rFonts w:ascii="仿宋_GB2312" w:eastAsia="仿宋_GB2312"/>
                <w:sz w:val="24"/>
              </w:rPr>
            </w:pPr>
          </w:p>
        </w:tc>
        <w:tc>
          <w:tcPr>
            <w:tcW w:w="881" w:type="dxa"/>
            <w:vAlign w:val="center"/>
          </w:tcPr>
          <w:p w:rsidR="00BF4ABA" w:rsidRDefault="00BF4ABA" w:rsidP="00C33ED8">
            <w:pPr>
              <w:jc w:val="center"/>
              <w:rPr>
                <w:rFonts w:ascii="仿宋_GB2312" w:eastAsia="仿宋_GB2312"/>
                <w:sz w:val="24"/>
              </w:rPr>
            </w:pPr>
            <w:r>
              <w:rPr>
                <w:rFonts w:ascii="仿宋_GB2312" w:eastAsia="仿宋_GB2312" w:hAnsi="宋体"/>
                <w:sz w:val="24"/>
              </w:rPr>
              <w:t>健康</w:t>
            </w:r>
          </w:p>
          <w:p w:rsidR="00BF4ABA" w:rsidRDefault="00BF4ABA" w:rsidP="00C33ED8">
            <w:pPr>
              <w:jc w:val="center"/>
              <w:rPr>
                <w:rFonts w:ascii="仿宋_GB2312" w:eastAsia="仿宋_GB2312"/>
                <w:sz w:val="24"/>
              </w:rPr>
            </w:pPr>
            <w:r>
              <w:rPr>
                <w:rFonts w:ascii="仿宋_GB2312" w:eastAsia="仿宋_GB2312" w:hAnsi="宋体"/>
                <w:sz w:val="24"/>
              </w:rPr>
              <w:t>状况</w:t>
            </w:r>
          </w:p>
        </w:tc>
        <w:tc>
          <w:tcPr>
            <w:tcW w:w="1692" w:type="dxa"/>
            <w:tcBorders>
              <w:right w:val="single" w:sz="4" w:space="0" w:color="auto"/>
            </w:tcBorders>
            <w:vAlign w:val="center"/>
          </w:tcPr>
          <w:p w:rsidR="00BF4ABA" w:rsidRDefault="00BF4ABA" w:rsidP="00C33ED8">
            <w:pPr>
              <w:jc w:val="center"/>
              <w:rPr>
                <w:rFonts w:ascii="仿宋_GB2312" w:eastAsia="仿宋_GB2312"/>
                <w:sz w:val="24"/>
              </w:rPr>
            </w:pPr>
            <w:r>
              <w:rPr>
                <w:rFonts w:ascii="仿宋_GB2312" w:eastAsia="仿宋_GB2312"/>
                <w:sz w:val="24"/>
              </w:rPr>
              <w:t xml:space="preserve">               </w:t>
            </w:r>
          </w:p>
        </w:tc>
        <w:tc>
          <w:tcPr>
            <w:tcW w:w="1743" w:type="dxa"/>
            <w:vMerge/>
            <w:tcBorders>
              <w:left w:val="single" w:sz="4" w:space="0" w:color="auto"/>
            </w:tcBorders>
            <w:vAlign w:val="center"/>
          </w:tcPr>
          <w:p w:rsidR="00BF4ABA" w:rsidRDefault="00BF4ABA" w:rsidP="00C33ED8">
            <w:pPr>
              <w:jc w:val="center"/>
              <w:rPr>
                <w:rFonts w:ascii="仿宋_GB2312" w:eastAsia="仿宋_GB2312"/>
                <w:sz w:val="24"/>
              </w:rPr>
            </w:pPr>
          </w:p>
        </w:tc>
      </w:tr>
      <w:tr w:rsidR="00BF4ABA" w:rsidTr="00C33ED8">
        <w:trPr>
          <w:cantSplit/>
          <w:trHeight w:val="759"/>
          <w:jc w:val="center"/>
        </w:trPr>
        <w:tc>
          <w:tcPr>
            <w:tcW w:w="938" w:type="dxa"/>
            <w:gridSpan w:val="2"/>
            <w:vAlign w:val="center"/>
          </w:tcPr>
          <w:p w:rsidR="00BF4ABA" w:rsidRDefault="00BF4ABA" w:rsidP="00C33ED8">
            <w:pPr>
              <w:jc w:val="center"/>
              <w:rPr>
                <w:rFonts w:ascii="仿宋_GB2312" w:eastAsia="仿宋_GB2312"/>
                <w:sz w:val="24"/>
              </w:rPr>
            </w:pPr>
            <w:r>
              <w:rPr>
                <w:rFonts w:ascii="仿宋_GB2312" w:eastAsia="仿宋_GB2312" w:hAnsi="宋体"/>
                <w:sz w:val="24"/>
              </w:rPr>
              <w:t>政治面貌</w:t>
            </w:r>
          </w:p>
        </w:tc>
        <w:tc>
          <w:tcPr>
            <w:tcW w:w="1139" w:type="dxa"/>
            <w:gridSpan w:val="2"/>
            <w:vAlign w:val="center"/>
          </w:tcPr>
          <w:p w:rsidR="00BF4ABA" w:rsidRDefault="00BF4ABA" w:rsidP="00C33ED8">
            <w:pPr>
              <w:jc w:val="center"/>
              <w:rPr>
                <w:rFonts w:ascii="仿宋_GB2312" w:eastAsia="仿宋_GB2312"/>
                <w:sz w:val="24"/>
              </w:rPr>
            </w:pPr>
          </w:p>
        </w:tc>
        <w:tc>
          <w:tcPr>
            <w:tcW w:w="960" w:type="dxa"/>
            <w:gridSpan w:val="3"/>
            <w:vAlign w:val="center"/>
          </w:tcPr>
          <w:p w:rsidR="00BF4ABA" w:rsidRDefault="00BF4ABA" w:rsidP="00C33ED8">
            <w:pPr>
              <w:jc w:val="center"/>
              <w:rPr>
                <w:rFonts w:ascii="仿宋_GB2312" w:eastAsia="仿宋_GB2312"/>
                <w:sz w:val="24"/>
              </w:rPr>
            </w:pPr>
            <w:r>
              <w:rPr>
                <w:rFonts w:ascii="仿宋_GB2312" w:eastAsia="仿宋_GB2312" w:hAnsi="宋体"/>
                <w:sz w:val="24"/>
              </w:rPr>
              <w:t>参加工作时间</w:t>
            </w:r>
          </w:p>
        </w:tc>
        <w:tc>
          <w:tcPr>
            <w:tcW w:w="1587" w:type="dxa"/>
            <w:gridSpan w:val="3"/>
            <w:vAlign w:val="center"/>
          </w:tcPr>
          <w:p w:rsidR="00BF4ABA" w:rsidRDefault="00BF4ABA" w:rsidP="00C33ED8">
            <w:pPr>
              <w:jc w:val="center"/>
              <w:rPr>
                <w:rFonts w:ascii="仿宋_GB2312" w:eastAsia="仿宋_GB2312"/>
                <w:sz w:val="24"/>
              </w:rPr>
            </w:pPr>
          </w:p>
        </w:tc>
        <w:tc>
          <w:tcPr>
            <w:tcW w:w="881" w:type="dxa"/>
            <w:vAlign w:val="center"/>
          </w:tcPr>
          <w:p w:rsidR="00BF4ABA" w:rsidRDefault="00BF4ABA" w:rsidP="00C33ED8">
            <w:pPr>
              <w:jc w:val="center"/>
              <w:rPr>
                <w:rFonts w:ascii="仿宋_GB2312" w:eastAsia="仿宋_GB2312" w:hint="eastAsia"/>
                <w:sz w:val="24"/>
              </w:rPr>
            </w:pPr>
            <w:r>
              <w:rPr>
                <w:rFonts w:ascii="仿宋_GB2312" w:eastAsia="仿宋_GB2312" w:hint="eastAsia"/>
                <w:sz w:val="24"/>
              </w:rPr>
              <w:t>编制</w:t>
            </w:r>
          </w:p>
          <w:p w:rsidR="00BF4ABA" w:rsidRDefault="00BF4ABA" w:rsidP="00C33ED8">
            <w:pPr>
              <w:jc w:val="center"/>
              <w:rPr>
                <w:rFonts w:ascii="仿宋_GB2312" w:eastAsia="仿宋_GB2312" w:hint="eastAsia"/>
                <w:sz w:val="24"/>
              </w:rPr>
            </w:pPr>
            <w:r>
              <w:rPr>
                <w:rFonts w:ascii="仿宋_GB2312" w:eastAsia="仿宋_GB2312" w:hint="eastAsia"/>
                <w:sz w:val="24"/>
              </w:rPr>
              <w:t>性质</w:t>
            </w:r>
          </w:p>
        </w:tc>
        <w:tc>
          <w:tcPr>
            <w:tcW w:w="1692" w:type="dxa"/>
            <w:tcBorders>
              <w:right w:val="single" w:sz="4" w:space="0" w:color="auto"/>
            </w:tcBorders>
            <w:vAlign w:val="center"/>
          </w:tcPr>
          <w:p w:rsidR="00BF4ABA" w:rsidRDefault="00BF4ABA" w:rsidP="00C33ED8">
            <w:pPr>
              <w:jc w:val="center"/>
              <w:rPr>
                <w:rFonts w:ascii="仿宋_GB2312" w:eastAsia="仿宋_GB2312" w:hint="eastAsia"/>
                <w:sz w:val="24"/>
              </w:rPr>
            </w:pPr>
          </w:p>
        </w:tc>
        <w:tc>
          <w:tcPr>
            <w:tcW w:w="1743" w:type="dxa"/>
            <w:vMerge/>
            <w:tcBorders>
              <w:left w:val="single" w:sz="4" w:space="0" w:color="auto"/>
            </w:tcBorders>
            <w:vAlign w:val="center"/>
          </w:tcPr>
          <w:p w:rsidR="00BF4ABA" w:rsidRDefault="00BF4ABA" w:rsidP="00C33ED8">
            <w:pPr>
              <w:jc w:val="center"/>
              <w:rPr>
                <w:rFonts w:ascii="仿宋_GB2312" w:eastAsia="仿宋_GB2312"/>
                <w:sz w:val="24"/>
              </w:rPr>
            </w:pPr>
          </w:p>
        </w:tc>
      </w:tr>
      <w:tr w:rsidR="00BF4ABA" w:rsidTr="00C33ED8">
        <w:trPr>
          <w:cantSplit/>
          <w:trHeight w:val="650"/>
          <w:jc w:val="center"/>
        </w:trPr>
        <w:tc>
          <w:tcPr>
            <w:tcW w:w="938" w:type="dxa"/>
            <w:gridSpan w:val="2"/>
            <w:vMerge w:val="restart"/>
            <w:vAlign w:val="center"/>
          </w:tcPr>
          <w:p w:rsidR="00BF4ABA" w:rsidRDefault="00BF4ABA" w:rsidP="00C33ED8">
            <w:pPr>
              <w:jc w:val="center"/>
              <w:rPr>
                <w:rFonts w:ascii="仿宋_GB2312" w:eastAsia="仿宋_GB2312"/>
                <w:sz w:val="24"/>
              </w:rPr>
            </w:pPr>
            <w:r>
              <w:rPr>
                <w:rFonts w:ascii="仿宋_GB2312" w:eastAsia="仿宋_GB2312" w:hAnsi="宋体"/>
                <w:sz w:val="24"/>
              </w:rPr>
              <w:t>学历</w:t>
            </w:r>
          </w:p>
          <w:p w:rsidR="00BF4ABA" w:rsidRDefault="00BF4ABA" w:rsidP="00C33ED8">
            <w:pPr>
              <w:jc w:val="center"/>
              <w:rPr>
                <w:rFonts w:ascii="仿宋_GB2312" w:eastAsia="仿宋_GB2312"/>
                <w:sz w:val="24"/>
              </w:rPr>
            </w:pPr>
            <w:r>
              <w:rPr>
                <w:rFonts w:ascii="仿宋_GB2312" w:eastAsia="仿宋_GB2312" w:hAnsi="宋体"/>
                <w:sz w:val="24"/>
              </w:rPr>
              <w:t>学位</w:t>
            </w:r>
          </w:p>
        </w:tc>
        <w:tc>
          <w:tcPr>
            <w:tcW w:w="1139" w:type="dxa"/>
            <w:gridSpan w:val="2"/>
            <w:vAlign w:val="center"/>
          </w:tcPr>
          <w:p w:rsidR="00BF4ABA" w:rsidRDefault="00BF4ABA" w:rsidP="00C33ED8">
            <w:pPr>
              <w:jc w:val="center"/>
              <w:rPr>
                <w:rFonts w:ascii="仿宋_GB2312" w:eastAsia="仿宋_GB2312"/>
                <w:sz w:val="24"/>
              </w:rPr>
            </w:pPr>
            <w:r>
              <w:rPr>
                <w:rFonts w:ascii="仿宋_GB2312" w:eastAsia="仿宋_GB2312" w:hAnsi="宋体"/>
                <w:sz w:val="24"/>
              </w:rPr>
              <w:t>全日制</w:t>
            </w:r>
          </w:p>
          <w:p w:rsidR="00BF4ABA" w:rsidRDefault="00BF4ABA" w:rsidP="00C33ED8">
            <w:pPr>
              <w:jc w:val="center"/>
              <w:rPr>
                <w:rFonts w:ascii="仿宋_GB2312" w:eastAsia="仿宋_GB2312"/>
                <w:sz w:val="24"/>
              </w:rPr>
            </w:pPr>
            <w:r>
              <w:rPr>
                <w:rFonts w:ascii="仿宋_GB2312" w:eastAsia="仿宋_GB2312" w:hAnsi="宋体"/>
                <w:sz w:val="24"/>
              </w:rPr>
              <w:t>教</w:t>
            </w:r>
            <w:r>
              <w:rPr>
                <w:rFonts w:ascii="仿宋_GB2312" w:eastAsia="仿宋_GB2312"/>
                <w:sz w:val="24"/>
              </w:rPr>
              <w:t xml:space="preserve">  </w:t>
            </w:r>
            <w:r>
              <w:rPr>
                <w:rFonts w:ascii="仿宋_GB2312" w:eastAsia="仿宋_GB2312" w:hAnsi="宋体"/>
                <w:sz w:val="24"/>
              </w:rPr>
              <w:t>育</w:t>
            </w:r>
          </w:p>
        </w:tc>
        <w:tc>
          <w:tcPr>
            <w:tcW w:w="960" w:type="dxa"/>
            <w:gridSpan w:val="3"/>
            <w:vAlign w:val="center"/>
          </w:tcPr>
          <w:p w:rsidR="00BF4ABA" w:rsidRDefault="00BF4ABA" w:rsidP="00C33ED8">
            <w:pPr>
              <w:jc w:val="center"/>
              <w:rPr>
                <w:rFonts w:ascii="仿宋_GB2312" w:eastAsia="仿宋_GB2312"/>
                <w:sz w:val="24"/>
              </w:rPr>
            </w:pPr>
          </w:p>
        </w:tc>
        <w:tc>
          <w:tcPr>
            <w:tcW w:w="1587" w:type="dxa"/>
            <w:gridSpan w:val="3"/>
            <w:vMerge w:val="restart"/>
            <w:vAlign w:val="center"/>
          </w:tcPr>
          <w:p w:rsidR="00BF4ABA" w:rsidRDefault="00BF4ABA" w:rsidP="00C33ED8">
            <w:pPr>
              <w:jc w:val="center"/>
              <w:rPr>
                <w:rFonts w:ascii="仿宋_GB2312" w:eastAsia="仿宋_GB2312"/>
                <w:sz w:val="24"/>
              </w:rPr>
            </w:pPr>
            <w:r>
              <w:rPr>
                <w:rFonts w:ascii="仿宋_GB2312" w:eastAsia="仿宋_GB2312" w:hAnsi="宋体"/>
                <w:sz w:val="24"/>
              </w:rPr>
              <w:t>毕业院校</w:t>
            </w:r>
          </w:p>
          <w:p w:rsidR="00BF4ABA" w:rsidRDefault="00BF4ABA" w:rsidP="00C33ED8">
            <w:pPr>
              <w:jc w:val="center"/>
              <w:rPr>
                <w:rFonts w:ascii="仿宋_GB2312" w:eastAsia="仿宋_GB2312"/>
                <w:sz w:val="24"/>
              </w:rPr>
            </w:pPr>
            <w:r>
              <w:rPr>
                <w:rFonts w:ascii="仿宋_GB2312" w:eastAsia="仿宋_GB2312" w:hAnsi="宋体"/>
                <w:sz w:val="24"/>
              </w:rPr>
              <w:t>及专业</w:t>
            </w:r>
          </w:p>
        </w:tc>
        <w:tc>
          <w:tcPr>
            <w:tcW w:w="4316" w:type="dxa"/>
            <w:gridSpan w:val="3"/>
            <w:vAlign w:val="center"/>
          </w:tcPr>
          <w:p w:rsidR="00BF4ABA" w:rsidRDefault="00BF4ABA" w:rsidP="00C33ED8">
            <w:pPr>
              <w:jc w:val="center"/>
              <w:rPr>
                <w:rFonts w:ascii="仿宋_GB2312" w:eastAsia="仿宋_GB2312"/>
                <w:sz w:val="24"/>
              </w:rPr>
            </w:pPr>
          </w:p>
        </w:tc>
      </w:tr>
      <w:tr w:rsidR="00BF4ABA" w:rsidTr="00C33ED8">
        <w:trPr>
          <w:cantSplit/>
          <w:trHeight w:val="650"/>
          <w:jc w:val="center"/>
        </w:trPr>
        <w:tc>
          <w:tcPr>
            <w:tcW w:w="938" w:type="dxa"/>
            <w:gridSpan w:val="2"/>
            <w:vMerge/>
            <w:vAlign w:val="center"/>
          </w:tcPr>
          <w:p w:rsidR="00BF4ABA" w:rsidRDefault="00BF4ABA" w:rsidP="00C33ED8">
            <w:pPr>
              <w:jc w:val="center"/>
              <w:rPr>
                <w:rFonts w:ascii="仿宋_GB2312" w:eastAsia="仿宋_GB2312"/>
                <w:sz w:val="24"/>
              </w:rPr>
            </w:pPr>
          </w:p>
        </w:tc>
        <w:tc>
          <w:tcPr>
            <w:tcW w:w="1139" w:type="dxa"/>
            <w:gridSpan w:val="2"/>
            <w:vAlign w:val="center"/>
          </w:tcPr>
          <w:p w:rsidR="00BF4ABA" w:rsidRDefault="00BF4ABA" w:rsidP="00C33ED8">
            <w:pPr>
              <w:jc w:val="center"/>
              <w:rPr>
                <w:rFonts w:ascii="仿宋_GB2312" w:eastAsia="仿宋_GB2312"/>
                <w:sz w:val="24"/>
              </w:rPr>
            </w:pPr>
            <w:r>
              <w:rPr>
                <w:rFonts w:ascii="仿宋_GB2312" w:eastAsia="仿宋_GB2312" w:hAnsi="宋体"/>
                <w:sz w:val="24"/>
              </w:rPr>
              <w:t>在</w:t>
            </w:r>
            <w:r>
              <w:rPr>
                <w:rFonts w:ascii="仿宋_GB2312" w:eastAsia="仿宋_GB2312"/>
                <w:sz w:val="24"/>
              </w:rPr>
              <w:t xml:space="preserve">  </w:t>
            </w:r>
            <w:r>
              <w:rPr>
                <w:rFonts w:ascii="仿宋_GB2312" w:eastAsia="仿宋_GB2312" w:hAnsi="宋体"/>
                <w:sz w:val="24"/>
              </w:rPr>
              <w:t>职</w:t>
            </w:r>
          </w:p>
          <w:p w:rsidR="00BF4ABA" w:rsidRDefault="00BF4ABA" w:rsidP="00C33ED8">
            <w:pPr>
              <w:jc w:val="center"/>
              <w:rPr>
                <w:rFonts w:ascii="仿宋_GB2312" w:eastAsia="仿宋_GB2312"/>
                <w:sz w:val="24"/>
              </w:rPr>
            </w:pPr>
            <w:r>
              <w:rPr>
                <w:rFonts w:ascii="仿宋_GB2312" w:eastAsia="仿宋_GB2312" w:hAnsi="宋体"/>
                <w:sz w:val="24"/>
              </w:rPr>
              <w:t>教</w:t>
            </w:r>
            <w:r>
              <w:rPr>
                <w:rFonts w:ascii="仿宋_GB2312" w:eastAsia="仿宋_GB2312"/>
                <w:sz w:val="24"/>
              </w:rPr>
              <w:t xml:space="preserve">  </w:t>
            </w:r>
            <w:r>
              <w:rPr>
                <w:rFonts w:ascii="仿宋_GB2312" w:eastAsia="仿宋_GB2312" w:hAnsi="宋体"/>
                <w:sz w:val="24"/>
              </w:rPr>
              <w:t>育</w:t>
            </w:r>
          </w:p>
        </w:tc>
        <w:tc>
          <w:tcPr>
            <w:tcW w:w="960" w:type="dxa"/>
            <w:gridSpan w:val="3"/>
            <w:vAlign w:val="center"/>
          </w:tcPr>
          <w:p w:rsidR="00BF4ABA" w:rsidRDefault="00BF4ABA" w:rsidP="00C33ED8">
            <w:pPr>
              <w:jc w:val="center"/>
              <w:rPr>
                <w:rFonts w:ascii="仿宋_GB2312" w:eastAsia="仿宋_GB2312"/>
                <w:sz w:val="24"/>
              </w:rPr>
            </w:pPr>
          </w:p>
        </w:tc>
        <w:tc>
          <w:tcPr>
            <w:tcW w:w="1587" w:type="dxa"/>
            <w:gridSpan w:val="3"/>
            <w:vMerge/>
            <w:vAlign w:val="center"/>
          </w:tcPr>
          <w:p w:rsidR="00BF4ABA" w:rsidRDefault="00BF4ABA" w:rsidP="00C33ED8">
            <w:pPr>
              <w:jc w:val="center"/>
              <w:rPr>
                <w:rFonts w:ascii="仿宋_GB2312" w:eastAsia="仿宋_GB2312"/>
                <w:sz w:val="24"/>
              </w:rPr>
            </w:pPr>
          </w:p>
        </w:tc>
        <w:tc>
          <w:tcPr>
            <w:tcW w:w="4316" w:type="dxa"/>
            <w:gridSpan w:val="3"/>
            <w:vAlign w:val="center"/>
          </w:tcPr>
          <w:p w:rsidR="00BF4ABA" w:rsidRDefault="00BF4ABA" w:rsidP="00C33ED8">
            <w:pPr>
              <w:jc w:val="center"/>
              <w:rPr>
                <w:rFonts w:ascii="仿宋_GB2312" w:eastAsia="仿宋_GB2312"/>
                <w:sz w:val="24"/>
              </w:rPr>
            </w:pPr>
          </w:p>
        </w:tc>
      </w:tr>
      <w:tr w:rsidR="00BF4ABA" w:rsidTr="00C33ED8">
        <w:trPr>
          <w:trHeight w:val="733"/>
          <w:jc w:val="center"/>
        </w:trPr>
        <w:tc>
          <w:tcPr>
            <w:tcW w:w="1226" w:type="dxa"/>
            <w:gridSpan w:val="3"/>
            <w:tcBorders>
              <w:bottom w:val="single" w:sz="4" w:space="0" w:color="auto"/>
            </w:tcBorders>
            <w:vAlign w:val="center"/>
          </w:tcPr>
          <w:p w:rsidR="00BF4ABA" w:rsidRDefault="00BF4ABA" w:rsidP="00C33ED8">
            <w:pPr>
              <w:rPr>
                <w:rFonts w:ascii="仿宋_GB2312" w:eastAsia="仿宋_GB2312"/>
                <w:sz w:val="24"/>
              </w:rPr>
            </w:pPr>
            <w:r>
              <w:rPr>
                <w:rFonts w:ascii="仿宋_GB2312" w:eastAsia="仿宋_GB2312" w:hAnsi="宋体"/>
                <w:spacing w:val="-18"/>
                <w:sz w:val="24"/>
              </w:rPr>
              <w:t>专业</w:t>
            </w:r>
            <w:r>
              <w:rPr>
                <w:rFonts w:ascii="仿宋_GB2312" w:eastAsia="仿宋_GB2312" w:hAnsi="宋体"/>
                <w:sz w:val="24"/>
              </w:rPr>
              <w:t>技术</w:t>
            </w:r>
          </w:p>
          <w:p w:rsidR="00BF4ABA" w:rsidRDefault="00BF4ABA" w:rsidP="00C33ED8">
            <w:pPr>
              <w:rPr>
                <w:rFonts w:ascii="仿宋_GB2312" w:eastAsia="仿宋_GB2312" w:hint="eastAsia"/>
                <w:spacing w:val="-18"/>
                <w:sz w:val="24"/>
              </w:rPr>
            </w:pPr>
            <w:r>
              <w:rPr>
                <w:rFonts w:ascii="仿宋_GB2312" w:eastAsia="仿宋_GB2312" w:hAnsi="宋体" w:hint="eastAsia"/>
                <w:sz w:val="24"/>
              </w:rPr>
              <w:t>职</w:t>
            </w:r>
            <w:r>
              <w:rPr>
                <w:rFonts w:ascii="仿宋_GB2312" w:eastAsia="仿宋_GB2312"/>
                <w:sz w:val="24"/>
              </w:rPr>
              <w:t xml:space="preserve">   </w:t>
            </w:r>
            <w:r>
              <w:rPr>
                <w:rFonts w:ascii="仿宋_GB2312" w:eastAsia="仿宋_GB2312" w:hint="eastAsia"/>
                <w:sz w:val="24"/>
              </w:rPr>
              <w:t>称</w:t>
            </w:r>
          </w:p>
        </w:tc>
        <w:tc>
          <w:tcPr>
            <w:tcW w:w="1811" w:type="dxa"/>
            <w:gridSpan w:val="4"/>
            <w:tcBorders>
              <w:bottom w:val="single" w:sz="4" w:space="0" w:color="auto"/>
            </w:tcBorders>
            <w:vAlign w:val="center"/>
          </w:tcPr>
          <w:p w:rsidR="00BF4ABA" w:rsidRDefault="00BF4ABA" w:rsidP="00C33ED8">
            <w:pPr>
              <w:jc w:val="center"/>
              <w:rPr>
                <w:rFonts w:ascii="仿宋_GB2312" w:eastAsia="仿宋_GB2312"/>
                <w:sz w:val="24"/>
              </w:rPr>
            </w:pPr>
          </w:p>
        </w:tc>
        <w:tc>
          <w:tcPr>
            <w:tcW w:w="2468" w:type="dxa"/>
            <w:gridSpan w:val="4"/>
            <w:tcBorders>
              <w:bottom w:val="single" w:sz="4" w:space="0" w:color="auto"/>
            </w:tcBorders>
            <w:vAlign w:val="center"/>
          </w:tcPr>
          <w:p w:rsidR="00BF4ABA" w:rsidRDefault="00BF4ABA" w:rsidP="00C33ED8">
            <w:pPr>
              <w:jc w:val="center"/>
              <w:rPr>
                <w:rFonts w:ascii="仿宋_GB2312" w:eastAsia="仿宋_GB2312" w:hint="eastAsia"/>
                <w:sz w:val="24"/>
              </w:rPr>
            </w:pPr>
            <w:r>
              <w:rPr>
                <w:rFonts w:ascii="仿宋_GB2312" w:eastAsia="仿宋_GB2312"/>
                <w:sz w:val="24"/>
              </w:rPr>
              <w:t>执业资格</w:t>
            </w:r>
            <w:r>
              <w:rPr>
                <w:rFonts w:ascii="仿宋_GB2312" w:eastAsia="仿宋_GB2312" w:hint="eastAsia"/>
                <w:sz w:val="24"/>
              </w:rPr>
              <w:t>及特长</w:t>
            </w:r>
          </w:p>
        </w:tc>
        <w:tc>
          <w:tcPr>
            <w:tcW w:w="3435" w:type="dxa"/>
            <w:gridSpan w:val="2"/>
            <w:tcBorders>
              <w:bottom w:val="single" w:sz="4" w:space="0" w:color="auto"/>
            </w:tcBorders>
            <w:vAlign w:val="center"/>
          </w:tcPr>
          <w:p w:rsidR="00BF4ABA" w:rsidRDefault="00BF4ABA" w:rsidP="00C33ED8">
            <w:pPr>
              <w:jc w:val="center"/>
              <w:rPr>
                <w:rFonts w:ascii="仿宋_GB2312" w:eastAsia="仿宋_GB2312"/>
                <w:sz w:val="24"/>
              </w:rPr>
            </w:pPr>
          </w:p>
        </w:tc>
      </w:tr>
      <w:tr w:rsidR="00BF4ABA" w:rsidTr="00C33ED8">
        <w:trPr>
          <w:trHeight w:val="651"/>
          <w:jc w:val="center"/>
        </w:trPr>
        <w:tc>
          <w:tcPr>
            <w:tcW w:w="1226" w:type="dxa"/>
            <w:gridSpan w:val="3"/>
            <w:tcBorders>
              <w:top w:val="single" w:sz="4" w:space="0" w:color="auto"/>
            </w:tcBorders>
            <w:vAlign w:val="center"/>
          </w:tcPr>
          <w:p w:rsidR="00BF4ABA" w:rsidRDefault="00BF4ABA" w:rsidP="00C33ED8">
            <w:pPr>
              <w:rPr>
                <w:rFonts w:ascii="仿宋_GB2312" w:eastAsia="仿宋_GB2312" w:hAnsi="宋体" w:hint="eastAsia"/>
                <w:spacing w:val="-18"/>
                <w:sz w:val="24"/>
              </w:rPr>
            </w:pPr>
            <w:r>
              <w:rPr>
                <w:rFonts w:ascii="仿宋_GB2312" w:eastAsia="仿宋_GB2312" w:hAnsi="宋体" w:hint="eastAsia"/>
                <w:spacing w:val="-18"/>
                <w:sz w:val="24"/>
              </w:rPr>
              <w:t>婚    否</w:t>
            </w:r>
          </w:p>
        </w:tc>
        <w:tc>
          <w:tcPr>
            <w:tcW w:w="901" w:type="dxa"/>
            <w:gridSpan w:val="2"/>
            <w:tcBorders>
              <w:top w:val="single" w:sz="4" w:space="0" w:color="auto"/>
              <w:right w:val="single" w:sz="4" w:space="0" w:color="auto"/>
            </w:tcBorders>
            <w:vAlign w:val="center"/>
          </w:tcPr>
          <w:p w:rsidR="00BF4ABA" w:rsidRDefault="00BF4ABA" w:rsidP="00C33ED8">
            <w:pPr>
              <w:jc w:val="center"/>
              <w:rPr>
                <w:rFonts w:ascii="仿宋_GB2312" w:eastAsia="仿宋_GB2312"/>
                <w:sz w:val="24"/>
              </w:rPr>
            </w:pPr>
          </w:p>
        </w:tc>
        <w:tc>
          <w:tcPr>
            <w:tcW w:w="2479" w:type="dxa"/>
            <w:gridSpan w:val="4"/>
            <w:tcBorders>
              <w:top w:val="single" w:sz="4" w:space="0" w:color="auto"/>
              <w:left w:val="single" w:sz="4" w:space="0" w:color="auto"/>
              <w:right w:val="single" w:sz="4" w:space="0" w:color="auto"/>
            </w:tcBorders>
            <w:vAlign w:val="center"/>
          </w:tcPr>
          <w:p w:rsidR="00BF4ABA" w:rsidRDefault="00BF4ABA" w:rsidP="00C33ED8">
            <w:pPr>
              <w:jc w:val="center"/>
              <w:rPr>
                <w:rFonts w:ascii="仿宋_GB2312" w:eastAsia="仿宋_GB2312" w:hint="eastAsia"/>
                <w:sz w:val="24"/>
              </w:rPr>
            </w:pPr>
            <w:r>
              <w:rPr>
                <w:rFonts w:ascii="仿宋_GB2312" w:eastAsia="仿宋_GB2312" w:hint="eastAsia"/>
                <w:sz w:val="24"/>
              </w:rPr>
              <w:t>配偶姓名及工作单位</w:t>
            </w:r>
          </w:p>
        </w:tc>
        <w:tc>
          <w:tcPr>
            <w:tcW w:w="4334" w:type="dxa"/>
            <w:gridSpan w:val="4"/>
            <w:tcBorders>
              <w:top w:val="single" w:sz="4" w:space="0" w:color="auto"/>
              <w:left w:val="single" w:sz="4" w:space="0" w:color="auto"/>
            </w:tcBorders>
            <w:vAlign w:val="center"/>
          </w:tcPr>
          <w:p w:rsidR="00BF4ABA" w:rsidRDefault="00BF4ABA" w:rsidP="00C33ED8">
            <w:pPr>
              <w:jc w:val="center"/>
              <w:rPr>
                <w:rFonts w:ascii="仿宋_GB2312" w:eastAsia="仿宋_GB2312"/>
                <w:sz w:val="24"/>
              </w:rPr>
            </w:pPr>
          </w:p>
        </w:tc>
      </w:tr>
      <w:tr w:rsidR="00BF4ABA" w:rsidTr="00C33ED8">
        <w:trPr>
          <w:trHeight w:val="582"/>
          <w:jc w:val="center"/>
        </w:trPr>
        <w:tc>
          <w:tcPr>
            <w:tcW w:w="2494" w:type="dxa"/>
            <w:gridSpan w:val="6"/>
            <w:vAlign w:val="center"/>
          </w:tcPr>
          <w:p w:rsidR="00BF4ABA" w:rsidRDefault="00BF4ABA" w:rsidP="00C33ED8">
            <w:pPr>
              <w:rPr>
                <w:rFonts w:ascii="仿宋_GB2312" w:eastAsia="仿宋_GB2312"/>
                <w:sz w:val="24"/>
              </w:rPr>
            </w:pPr>
            <w:r>
              <w:rPr>
                <w:rFonts w:ascii="仿宋_GB2312" w:eastAsia="仿宋_GB2312"/>
                <w:sz w:val="24"/>
              </w:rPr>
              <w:t>现工作单位及职务</w:t>
            </w:r>
          </w:p>
        </w:tc>
        <w:tc>
          <w:tcPr>
            <w:tcW w:w="6446" w:type="dxa"/>
            <w:gridSpan w:val="7"/>
            <w:vAlign w:val="center"/>
          </w:tcPr>
          <w:p w:rsidR="00BF4ABA" w:rsidRDefault="00BF4ABA" w:rsidP="00C33ED8">
            <w:pPr>
              <w:jc w:val="center"/>
              <w:rPr>
                <w:rFonts w:ascii="仿宋_GB2312" w:eastAsia="仿宋_GB2312"/>
                <w:sz w:val="24"/>
              </w:rPr>
            </w:pPr>
          </w:p>
        </w:tc>
      </w:tr>
      <w:tr w:rsidR="00BF4ABA" w:rsidTr="00C33ED8">
        <w:trPr>
          <w:trHeight w:val="647"/>
          <w:jc w:val="center"/>
        </w:trPr>
        <w:tc>
          <w:tcPr>
            <w:tcW w:w="1226" w:type="dxa"/>
            <w:gridSpan w:val="3"/>
            <w:vAlign w:val="center"/>
          </w:tcPr>
          <w:p w:rsidR="00BF4ABA" w:rsidRDefault="00BF4ABA" w:rsidP="00C33ED8">
            <w:pPr>
              <w:jc w:val="center"/>
              <w:rPr>
                <w:rFonts w:ascii="仿宋_GB2312" w:eastAsia="仿宋_GB2312" w:hint="eastAsia"/>
                <w:sz w:val="24"/>
              </w:rPr>
            </w:pPr>
            <w:r>
              <w:rPr>
                <w:rFonts w:ascii="仿宋_GB2312" w:eastAsia="仿宋_GB2312"/>
                <w:sz w:val="24"/>
              </w:rPr>
              <w:t>联系电话</w:t>
            </w:r>
          </w:p>
        </w:tc>
        <w:tc>
          <w:tcPr>
            <w:tcW w:w="7714" w:type="dxa"/>
            <w:gridSpan w:val="10"/>
            <w:vAlign w:val="center"/>
          </w:tcPr>
          <w:p w:rsidR="00BF4ABA" w:rsidRDefault="00BF4ABA" w:rsidP="00C33ED8">
            <w:pPr>
              <w:jc w:val="center"/>
              <w:rPr>
                <w:rFonts w:ascii="仿宋_GB2312" w:eastAsia="仿宋_GB2312" w:hint="eastAsia"/>
                <w:sz w:val="24"/>
              </w:rPr>
            </w:pPr>
          </w:p>
        </w:tc>
      </w:tr>
      <w:tr w:rsidR="00BF4ABA" w:rsidTr="00C33ED8">
        <w:trPr>
          <w:trHeight w:val="5510"/>
          <w:jc w:val="center"/>
        </w:trPr>
        <w:tc>
          <w:tcPr>
            <w:tcW w:w="850" w:type="dxa"/>
            <w:tcBorders>
              <w:right w:val="single" w:sz="4" w:space="0" w:color="auto"/>
            </w:tcBorders>
            <w:vAlign w:val="center"/>
          </w:tcPr>
          <w:p w:rsidR="00BF4ABA" w:rsidRDefault="00BF4ABA" w:rsidP="00C33ED8">
            <w:pPr>
              <w:jc w:val="center"/>
              <w:rPr>
                <w:rFonts w:ascii="仿宋_GB2312" w:eastAsia="仿宋_GB2312" w:hint="eastAsia"/>
                <w:sz w:val="24"/>
              </w:rPr>
            </w:pPr>
            <w:r>
              <w:rPr>
                <w:rFonts w:ascii="仿宋_GB2312" w:eastAsia="仿宋_GB2312" w:hint="eastAsia"/>
                <w:sz w:val="24"/>
              </w:rPr>
              <w:t>简</w:t>
            </w:r>
          </w:p>
          <w:p w:rsidR="00BF4ABA" w:rsidRDefault="00BF4ABA" w:rsidP="00C33ED8">
            <w:pPr>
              <w:jc w:val="center"/>
              <w:rPr>
                <w:rFonts w:ascii="仿宋_GB2312" w:eastAsia="仿宋_GB2312" w:hint="eastAsia"/>
                <w:sz w:val="24"/>
              </w:rPr>
            </w:pPr>
          </w:p>
          <w:p w:rsidR="00BF4ABA" w:rsidRDefault="00BF4ABA" w:rsidP="00C33ED8">
            <w:pPr>
              <w:jc w:val="center"/>
              <w:rPr>
                <w:rFonts w:ascii="仿宋_GB2312" w:eastAsia="仿宋_GB2312" w:hint="eastAsia"/>
                <w:sz w:val="24"/>
              </w:rPr>
            </w:pPr>
          </w:p>
          <w:p w:rsidR="00BF4ABA" w:rsidRDefault="00BF4ABA" w:rsidP="00C33ED8">
            <w:pPr>
              <w:jc w:val="center"/>
              <w:rPr>
                <w:rFonts w:ascii="仿宋_GB2312" w:eastAsia="仿宋_GB2312" w:hint="eastAsia"/>
                <w:sz w:val="24"/>
              </w:rPr>
            </w:pPr>
          </w:p>
          <w:p w:rsidR="00BF4ABA" w:rsidRDefault="00BF4ABA" w:rsidP="00C33ED8">
            <w:pPr>
              <w:jc w:val="center"/>
              <w:rPr>
                <w:rFonts w:ascii="仿宋_GB2312" w:eastAsia="仿宋_GB2312" w:hint="eastAsia"/>
                <w:sz w:val="24"/>
              </w:rPr>
            </w:pPr>
          </w:p>
          <w:p w:rsidR="00BF4ABA" w:rsidRDefault="00BF4ABA" w:rsidP="00C33ED8">
            <w:pPr>
              <w:jc w:val="center"/>
              <w:rPr>
                <w:rFonts w:ascii="仿宋_GB2312" w:eastAsia="仿宋_GB2312" w:hint="eastAsia"/>
                <w:sz w:val="24"/>
              </w:rPr>
            </w:pPr>
            <w:r>
              <w:rPr>
                <w:rFonts w:ascii="仿宋_GB2312" w:eastAsia="仿宋_GB2312" w:hint="eastAsia"/>
                <w:sz w:val="24"/>
              </w:rPr>
              <w:t>历</w:t>
            </w:r>
          </w:p>
        </w:tc>
        <w:tc>
          <w:tcPr>
            <w:tcW w:w="8090" w:type="dxa"/>
            <w:gridSpan w:val="12"/>
            <w:tcBorders>
              <w:left w:val="single" w:sz="4" w:space="0" w:color="auto"/>
            </w:tcBorders>
            <w:vAlign w:val="center"/>
          </w:tcPr>
          <w:p w:rsidR="00BF4ABA" w:rsidRDefault="00BF4ABA" w:rsidP="00C33ED8">
            <w:pPr>
              <w:jc w:val="center"/>
              <w:rPr>
                <w:rFonts w:ascii="仿宋_GB2312" w:eastAsia="仿宋_GB2312"/>
                <w:sz w:val="24"/>
              </w:rPr>
            </w:pPr>
          </w:p>
        </w:tc>
      </w:tr>
    </w:tbl>
    <w:p w:rsidR="00BF4ABA" w:rsidRDefault="00BF4ABA" w:rsidP="00BF4ABA">
      <w:pPr>
        <w:rPr>
          <w:rFonts w:ascii="仿宋_GB2312" w:eastAsia="仿宋_GB2312"/>
          <w:sz w:val="18"/>
        </w:rPr>
      </w:pPr>
    </w:p>
    <w:p w:rsidR="00BF4ABA" w:rsidRDefault="00BF4ABA" w:rsidP="00BF4ABA">
      <w:pPr>
        <w:rPr>
          <w:rFonts w:ascii="仿宋_GB2312" w:eastAsia="仿宋_GB2312"/>
          <w:sz w:val="1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484"/>
        <w:gridCol w:w="7444"/>
      </w:tblGrid>
      <w:tr w:rsidR="00BF4ABA" w:rsidTr="00C33ED8">
        <w:trPr>
          <w:trHeight w:val="2608"/>
        </w:trPr>
        <w:tc>
          <w:tcPr>
            <w:tcW w:w="1484" w:type="dxa"/>
            <w:vAlign w:val="center"/>
          </w:tcPr>
          <w:p w:rsidR="00BF4ABA" w:rsidRDefault="00BF4ABA" w:rsidP="00C33ED8">
            <w:pPr>
              <w:jc w:val="center"/>
              <w:rPr>
                <w:rFonts w:ascii="仿宋_GB2312" w:eastAsia="仿宋_GB2312"/>
                <w:sz w:val="24"/>
              </w:rPr>
            </w:pPr>
          </w:p>
          <w:p w:rsidR="00BF4ABA" w:rsidRDefault="00BF4ABA" w:rsidP="00C33ED8">
            <w:pPr>
              <w:jc w:val="center"/>
              <w:rPr>
                <w:rFonts w:ascii="仿宋_GB2312" w:eastAsia="仿宋_GB2312" w:hint="eastAsia"/>
                <w:sz w:val="24"/>
              </w:rPr>
            </w:pPr>
          </w:p>
          <w:p w:rsidR="00BF4ABA" w:rsidRDefault="00BF4ABA" w:rsidP="00C33ED8">
            <w:pPr>
              <w:jc w:val="center"/>
              <w:rPr>
                <w:rFonts w:ascii="仿宋_GB2312" w:eastAsia="仿宋_GB2312" w:hint="eastAsia"/>
                <w:sz w:val="24"/>
              </w:rPr>
            </w:pPr>
            <w:r>
              <w:rPr>
                <w:rFonts w:ascii="仿宋_GB2312" w:eastAsia="仿宋_GB2312" w:hint="eastAsia"/>
                <w:sz w:val="24"/>
              </w:rPr>
              <w:t>奖</w:t>
            </w:r>
          </w:p>
          <w:p w:rsidR="00BF4ABA" w:rsidRDefault="00BF4ABA" w:rsidP="00C33ED8">
            <w:pPr>
              <w:jc w:val="center"/>
              <w:rPr>
                <w:rFonts w:ascii="仿宋_GB2312" w:eastAsia="仿宋_GB2312" w:hint="eastAsia"/>
                <w:sz w:val="24"/>
              </w:rPr>
            </w:pPr>
            <w:r>
              <w:rPr>
                <w:rFonts w:ascii="仿宋_GB2312" w:eastAsia="仿宋_GB2312" w:hint="eastAsia"/>
                <w:sz w:val="24"/>
              </w:rPr>
              <w:t>惩</w:t>
            </w:r>
          </w:p>
          <w:p w:rsidR="00BF4ABA" w:rsidRDefault="00BF4ABA" w:rsidP="00C33ED8">
            <w:pPr>
              <w:jc w:val="center"/>
              <w:rPr>
                <w:rFonts w:ascii="仿宋_GB2312" w:eastAsia="仿宋_GB2312" w:hint="eastAsia"/>
                <w:sz w:val="24"/>
              </w:rPr>
            </w:pPr>
            <w:r>
              <w:rPr>
                <w:rFonts w:ascii="仿宋_GB2312" w:eastAsia="仿宋_GB2312" w:hint="eastAsia"/>
                <w:sz w:val="24"/>
              </w:rPr>
              <w:t>情</w:t>
            </w:r>
          </w:p>
          <w:p w:rsidR="00BF4ABA" w:rsidRDefault="00BF4ABA" w:rsidP="00C33ED8">
            <w:pPr>
              <w:jc w:val="center"/>
              <w:rPr>
                <w:rFonts w:ascii="仿宋_GB2312" w:eastAsia="仿宋_GB2312" w:hint="eastAsia"/>
                <w:sz w:val="24"/>
              </w:rPr>
            </w:pPr>
            <w:r>
              <w:rPr>
                <w:rFonts w:ascii="仿宋_GB2312" w:eastAsia="仿宋_GB2312" w:hint="eastAsia"/>
                <w:sz w:val="24"/>
              </w:rPr>
              <w:t>况</w:t>
            </w:r>
          </w:p>
          <w:p w:rsidR="00BF4ABA" w:rsidRDefault="00BF4ABA" w:rsidP="00C33ED8">
            <w:pPr>
              <w:jc w:val="center"/>
              <w:rPr>
                <w:rFonts w:ascii="仿宋_GB2312" w:eastAsia="仿宋_GB2312"/>
                <w:sz w:val="24"/>
              </w:rPr>
            </w:pPr>
          </w:p>
          <w:p w:rsidR="00BF4ABA" w:rsidRDefault="00BF4ABA" w:rsidP="00C33ED8">
            <w:pPr>
              <w:jc w:val="center"/>
              <w:rPr>
                <w:rFonts w:ascii="仿宋_GB2312" w:eastAsia="仿宋_GB2312"/>
                <w:sz w:val="24"/>
              </w:rPr>
            </w:pPr>
          </w:p>
        </w:tc>
        <w:tc>
          <w:tcPr>
            <w:tcW w:w="7444" w:type="dxa"/>
            <w:vAlign w:val="center"/>
          </w:tcPr>
          <w:p w:rsidR="00BF4ABA" w:rsidRDefault="00BF4ABA" w:rsidP="00C33ED8">
            <w:pPr>
              <w:jc w:val="center"/>
              <w:rPr>
                <w:rFonts w:ascii="仿宋_GB2312" w:eastAsia="仿宋_GB2312"/>
                <w:sz w:val="24"/>
              </w:rPr>
            </w:pPr>
          </w:p>
        </w:tc>
      </w:tr>
      <w:tr w:rsidR="00BF4ABA" w:rsidTr="00C33ED8">
        <w:trPr>
          <w:cantSplit/>
          <w:trHeight w:val="2486"/>
        </w:trPr>
        <w:tc>
          <w:tcPr>
            <w:tcW w:w="1484" w:type="dxa"/>
            <w:vAlign w:val="center"/>
          </w:tcPr>
          <w:p w:rsidR="00BF4ABA" w:rsidRDefault="00BF4ABA" w:rsidP="00C33ED8">
            <w:pPr>
              <w:jc w:val="center"/>
              <w:rPr>
                <w:rFonts w:ascii="仿宋_GB2312" w:eastAsia="仿宋_GB2312" w:hint="eastAsia"/>
                <w:sz w:val="24"/>
              </w:rPr>
            </w:pPr>
            <w:r>
              <w:rPr>
                <w:rFonts w:ascii="仿宋_GB2312" w:eastAsia="仿宋_GB2312" w:hint="eastAsia"/>
                <w:sz w:val="24"/>
              </w:rPr>
              <w:t>所在单位 意    见</w:t>
            </w:r>
          </w:p>
        </w:tc>
        <w:tc>
          <w:tcPr>
            <w:tcW w:w="7444" w:type="dxa"/>
          </w:tcPr>
          <w:p w:rsidR="00BF4ABA" w:rsidRDefault="00BF4ABA" w:rsidP="00C33ED8">
            <w:pPr>
              <w:jc w:val="center"/>
              <w:rPr>
                <w:rFonts w:ascii="仿宋_GB2312" w:eastAsia="仿宋_GB2312"/>
                <w:sz w:val="24"/>
              </w:rPr>
            </w:pPr>
          </w:p>
          <w:p w:rsidR="00BF4ABA" w:rsidRDefault="00BF4ABA" w:rsidP="00C33ED8">
            <w:pPr>
              <w:jc w:val="center"/>
              <w:rPr>
                <w:rFonts w:ascii="仿宋_GB2312" w:eastAsia="仿宋_GB2312"/>
                <w:sz w:val="24"/>
              </w:rPr>
            </w:pPr>
          </w:p>
          <w:p w:rsidR="00BF4ABA" w:rsidRDefault="00BF4ABA" w:rsidP="00C33ED8">
            <w:pPr>
              <w:rPr>
                <w:rFonts w:ascii="仿宋_GB2312" w:eastAsia="仿宋_GB2312" w:hint="eastAsia"/>
                <w:sz w:val="24"/>
              </w:rPr>
            </w:pPr>
          </w:p>
          <w:p w:rsidR="00BF4ABA" w:rsidRDefault="00BF4ABA" w:rsidP="00C33ED8">
            <w:pPr>
              <w:jc w:val="center"/>
              <w:rPr>
                <w:rFonts w:ascii="仿宋_GB2312" w:eastAsia="仿宋_GB2312" w:hint="eastAsia"/>
                <w:sz w:val="24"/>
              </w:rPr>
            </w:pPr>
          </w:p>
          <w:p w:rsidR="00BF4ABA" w:rsidRDefault="00BF4ABA" w:rsidP="00C33ED8">
            <w:pPr>
              <w:ind w:firstLineChars="1950" w:firstLine="4680"/>
              <w:rPr>
                <w:rFonts w:ascii="仿宋_GB2312" w:eastAsia="仿宋_GB2312"/>
                <w:sz w:val="24"/>
              </w:rPr>
            </w:pPr>
            <w:r>
              <w:rPr>
                <w:rFonts w:ascii="仿宋_GB2312" w:eastAsia="仿宋_GB2312"/>
                <w:sz w:val="24"/>
              </w:rPr>
              <w:t>（盖章）</w:t>
            </w:r>
          </w:p>
          <w:p w:rsidR="00BF4ABA" w:rsidRDefault="00BF4ABA" w:rsidP="00C33ED8">
            <w:pPr>
              <w:jc w:val="center"/>
              <w:rPr>
                <w:rFonts w:ascii="仿宋_GB2312" w:eastAsia="仿宋_GB2312"/>
                <w:sz w:val="24"/>
              </w:rPr>
            </w:pPr>
          </w:p>
          <w:p w:rsidR="00BF4ABA" w:rsidRDefault="00BF4ABA" w:rsidP="00C33ED8">
            <w:pPr>
              <w:jc w:val="center"/>
              <w:rPr>
                <w:rFonts w:ascii="仿宋_GB2312" w:eastAsia="仿宋_GB2312"/>
                <w:sz w:val="24"/>
              </w:rPr>
            </w:pPr>
            <w:r>
              <w:rPr>
                <w:rFonts w:ascii="仿宋_GB2312" w:eastAsia="仿宋_GB2312" w:hint="eastAsia"/>
                <w:sz w:val="24"/>
              </w:rPr>
              <w:t xml:space="preserve">                          </w:t>
            </w:r>
            <w:r>
              <w:rPr>
                <w:rFonts w:ascii="仿宋_GB2312" w:eastAsia="仿宋_GB2312"/>
                <w:sz w:val="24"/>
              </w:rPr>
              <w:t>年   月   日</w:t>
            </w:r>
          </w:p>
        </w:tc>
      </w:tr>
      <w:tr w:rsidR="00BF4ABA" w:rsidTr="00C33ED8">
        <w:trPr>
          <w:trHeight w:val="2632"/>
        </w:trPr>
        <w:tc>
          <w:tcPr>
            <w:tcW w:w="1484" w:type="dxa"/>
            <w:tcBorders>
              <w:bottom w:val="single" w:sz="4" w:space="0" w:color="auto"/>
            </w:tcBorders>
            <w:vAlign w:val="center"/>
          </w:tcPr>
          <w:p w:rsidR="00BF4ABA" w:rsidRDefault="00BF4ABA" w:rsidP="00C33ED8">
            <w:pPr>
              <w:ind w:left="113" w:right="113"/>
              <w:jc w:val="center"/>
              <w:rPr>
                <w:rFonts w:ascii="仿宋_GB2312" w:eastAsia="仿宋_GB2312" w:hint="eastAsia"/>
                <w:sz w:val="24"/>
              </w:rPr>
            </w:pPr>
          </w:p>
          <w:p w:rsidR="00BF4ABA" w:rsidRDefault="00BF4ABA" w:rsidP="00C33ED8">
            <w:pPr>
              <w:ind w:left="113" w:right="113"/>
              <w:jc w:val="center"/>
              <w:rPr>
                <w:rFonts w:ascii="仿宋_GB2312" w:eastAsia="仿宋_GB2312"/>
                <w:sz w:val="24"/>
              </w:rPr>
            </w:pPr>
            <w:r>
              <w:rPr>
                <w:rFonts w:ascii="仿宋_GB2312" w:eastAsia="仿宋_GB2312"/>
                <w:sz w:val="24"/>
              </w:rPr>
              <w:t>资格审查意    见</w:t>
            </w:r>
          </w:p>
          <w:p w:rsidR="00BF4ABA" w:rsidRDefault="00BF4ABA" w:rsidP="00C33ED8">
            <w:pPr>
              <w:jc w:val="center"/>
              <w:rPr>
                <w:rFonts w:ascii="仿宋_GB2312" w:eastAsia="仿宋_GB2312" w:hint="eastAsia"/>
                <w:sz w:val="24"/>
              </w:rPr>
            </w:pPr>
          </w:p>
        </w:tc>
        <w:tc>
          <w:tcPr>
            <w:tcW w:w="7444" w:type="dxa"/>
            <w:tcBorders>
              <w:bottom w:val="single" w:sz="4" w:space="0" w:color="auto"/>
            </w:tcBorders>
            <w:vAlign w:val="center"/>
          </w:tcPr>
          <w:p w:rsidR="00BF4ABA" w:rsidRDefault="00BF4ABA" w:rsidP="00C33ED8">
            <w:pPr>
              <w:jc w:val="center"/>
              <w:rPr>
                <w:rFonts w:ascii="仿宋_GB2312" w:eastAsia="仿宋_GB2312" w:hint="eastAsia"/>
                <w:sz w:val="24"/>
              </w:rPr>
            </w:pPr>
          </w:p>
          <w:p w:rsidR="00BF4ABA" w:rsidRDefault="00BF4ABA" w:rsidP="00C33ED8">
            <w:pPr>
              <w:jc w:val="center"/>
              <w:rPr>
                <w:rFonts w:ascii="仿宋_GB2312" w:eastAsia="仿宋_GB2312" w:hint="eastAsia"/>
                <w:sz w:val="24"/>
              </w:rPr>
            </w:pPr>
          </w:p>
          <w:p w:rsidR="00BF4ABA" w:rsidRDefault="00BF4ABA" w:rsidP="00C33ED8">
            <w:pPr>
              <w:jc w:val="center"/>
              <w:rPr>
                <w:rFonts w:ascii="仿宋_GB2312" w:eastAsia="仿宋_GB2312" w:hint="eastAsia"/>
                <w:sz w:val="24"/>
              </w:rPr>
            </w:pPr>
            <w:r>
              <w:rPr>
                <w:rFonts w:ascii="仿宋_GB2312" w:eastAsia="仿宋_GB2312" w:hint="eastAsia"/>
                <w:sz w:val="24"/>
              </w:rPr>
              <w:t xml:space="preserve">                            （盖章）</w:t>
            </w:r>
          </w:p>
          <w:p w:rsidR="00BF4ABA" w:rsidRDefault="00BF4ABA" w:rsidP="00C33ED8">
            <w:pPr>
              <w:jc w:val="center"/>
              <w:rPr>
                <w:rFonts w:ascii="仿宋_GB2312" w:eastAsia="仿宋_GB2312" w:hint="eastAsia"/>
                <w:sz w:val="24"/>
              </w:rPr>
            </w:pPr>
          </w:p>
          <w:p w:rsidR="00BF4ABA" w:rsidRDefault="00BF4ABA" w:rsidP="00C33ED8">
            <w:pPr>
              <w:jc w:val="center"/>
              <w:rPr>
                <w:rFonts w:ascii="仿宋_GB2312" w:eastAsia="仿宋_GB2312" w:hint="eastAsia"/>
                <w:sz w:val="24"/>
              </w:rPr>
            </w:pPr>
            <w:r>
              <w:rPr>
                <w:rFonts w:ascii="仿宋_GB2312" w:eastAsia="仿宋_GB2312" w:hint="eastAsia"/>
                <w:sz w:val="24"/>
              </w:rPr>
              <w:t xml:space="preserve">                           年   月   日</w:t>
            </w:r>
          </w:p>
        </w:tc>
      </w:tr>
      <w:tr w:rsidR="00BF4ABA" w:rsidTr="00C33ED8">
        <w:trPr>
          <w:trHeight w:val="2311"/>
        </w:trPr>
        <w:tc>
          <w:tcPr>
            <w:tcW w:w="1484" w:type="dxa"/>
            <w:tcBorders>
              <w:top w:val="single" w:sz="4" w:space="0" w:color="auto"/>
            </w:tcBorders>
            <w:vAlign w:val="center"/>
          </w:tcPr>
          <w:p w:rsidR="00BF4ABA" w:rsidRDefault="00BF4ABA" w:rsidP="00C33ED8">
            <w:pPr>
              <w:ind w:left="113" w:right="113"/>
              <w:rPr>
                <w:rFonts w:ascii="仿宋_GB2312" w:eastAsia="仿宋_GB2312" w:hint="eastAsia"/>
                <w:sz w:val="24"/>
              </w:rPr>
            </w:pPr>
            <w:r>
              <w:rPr>
                <w:rFonts w:ascii="仿宋_GB2312" w:eastAsia="仿宋_GB2312" w:hint="eastAsia"/>
                <w:sz w:val="24"/>
              </w:rPr>
              <w:t>备   注</w:t>
            </w:r>
          </w:p>
        </w:tc>
        <w:tc>
          <w:tcPr>
            <w:tcW w:w="7444" w:type="dxa"/>
            <w:tcBorders>
              <w:top w:val="single" w:sz="4" w:space="0" w:color="auto"/>
            </w:tcBorders>
            <w:vAlign w:val="center"/>
          </w:tcPr>
          <w:p w:rsidR="00BF4ABA" w:rsidRDefault="00BF4ABA" w:rsidP="00C33ED8">
            <w:pPr>
              <w:jc w:val="center"/>
              <w:rPr>
                <w:rFonts w:ascii="仿宋_GB2312" w:eastAsia="仿宋_GB2312" w:hint="eastAsia"/>
                <w:sz w:val="24"/>
              </w:rPr>
            </w:pPr>
          </w:p>
        </w:tc>
      </w:tr>
    </w:tbl>
    <w:p w:rsidR="00BF4ABA" w:rsidRDefault="00BF4ABA" w:rsidP="00BF4ABA">
      <w:pPr>
        <w:rPr>
          <w:rFonts w:ascii="仿宋_GB2312" w:eastAsia="仿宋_GB2312" w:hint="eastAsia"/>
          <w:sz w:val="28"/>
          <w:szCs w:val="28"/>
        </w:rPr>
      </w:pPr>
      <w:r>
        <w:rPr>
          <w:rFonts w:ascii="仿宋_GB2312" w:eastAsia="仿宋_GB2312" w:hint="eastAsia"/>
          <w:sz w:val="28"/>
          <w:szCs w:val="28"/>
        </w:rPr>
        <w:t>填报说明：</w:t>
      </w:r>
    </w:p>
    <w:p w:rsidR="00BF4ABA" w:rsidRDefault="00BF4ABA" w:rsidP="00BF4ABA">
      <w:pPr>
        <w:rPr>
          <w:rFonts w:ascii="仿宋_GB2312" w:eastAsia="仿宋_GB2312" w:hint="eastAsia"/>
          <w:sz w:val="28"/>
          <w:szCs w:val="28"/>
        </w:rPr>
      </w:pPr>
      <w:r>
        <w:rPr>
          <w:rFonts w:ascii="仿宋_GB2312" w:eastAsia="仿宋_GB2312" w:hint="eastAsia"/>
          <w:sz w:val="28"/>
          <w:szCs w:val="28"/>
        </w:rPr>
        <w:t>1、简历从高中填起；</w:t>
      </w:r>
    </w:p>
    <w:p w:rsidR="00BF4ABA" w:rsidRDefault="00BF4ABA" w:rsidP="00BF4ABA">
      <w:pPr>
        <w:rPr>
          <w:rFonts w:ascii="仿宋_GB2312" w:eastAsia="仿宋_GB2312" w:hint="eastAsia"/>
          <w:sz w:val="28"/>
          <w:szCs w:val="28"/>
        </w:rPr>
      </w:pPr>
      <w:r>
        <w:rPr>
          <w:rFonts w:ascii="仿宋_GB2312" w:eastAsia="仿宋_GB2312" w:hint="eastAsia"/>
          <w:sz w:val="28"/>
          <w:szCs w:val="28"/>
        </w:rPr>
        <w:t>2、所在单位意见由考生所在县市区委组织部或所在单位签署；</w:t>
      </w:r>
    </w:p>
    <w:p w:rsidR="00BF4ABA" w:rsidRDefault="00BF4ABA" w:rsidP="00BF4ABA">
      <w:pPr>
        <w:rPr>
          <w:rFonts w:ascii="仿宋_GB2312" w:eastAsia="仿宋_GB2312"/>
          <w:sz w:val="28"/>
          <w:szCs w:val="28"/>
        </w:rPr>
      </w:pPr>
      <w:r>
        <w:rPr>
          <w:rFonts w:ascii="仿宋_GB2312" w:eastAsia="仿宋_GB2312" w:hint="eastAsia"/>
          <w:sz w:val="28"/>
          <w:szCs w:val="28"/>
        </w:rPr>
        <w:t>3、资格审查意见由市委统战部选调工作办公室签署</w:t>
      </w:r>
      <w:r>
        <w:rPr>
          <w:rFonts w:hint="eastAsia"/>
          <w:sz w:val="28"/>
          <w:szCs w:val="28"/>
        </w:rPr>
        <w:t>。</w:t>
      </w:r>
    </w:p>
    <w:p w:rsidR="00BF4ABA" w:rsidRPr="00BF4ABA" w:rsidRDefault="00BF4ABA">
      <w:pPr>
        <w:rPr>
          <w:rFonts w:hint="eastAsia"/>
        </w:rPr>
      </w:pPr>
    </w:p>
    <w:sectPr w:rsidR="00BF4ABA" w:rsidRPr="00BF4ABA" w:rsidSect="00BF4ABA">
      <w:headerReference w:type="default" r:id="rId7"/>
      <w:footerReference w:type="default" r:id="rId8"/>
      <w:pgSz w:w="11906" w:h="16838" w:orient="landscape"/>
      <w:pgMar w:top="1440" w:right="1587" w:bottom="1440" w:left="1587" w:header="851" w:footer="992" w:gutter="0"/>
      <w:cols w:space="720"/>
      <w:docGrid w:type="line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FE5" w:rsidRDefault="00605FE5" w:rsidP="001661AD">
      <w:r>
        <w:separator/>
      </w:r>
    </w:p>
  </w:endnote>
  <w:endnote w:type="continuationSeparator" w:id="1">
    <w:p w:rsidR="00605FE5" w:rsidRDefault="00605FE5" w:rsidP="001661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1AD" w:rsidRDefault="001661AD">
    <w:pPr>
      <w:pStyle w:val="a4"/>
      <w:jc w:val="right"/>
      <w:rPr>
        <w:rStyle w:val="NormalCharact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FE5" w:rsidRDefault="00605FE5" w:rsidP="001661AD">
      <w:r>
        <w:separator/>
      </w:r>
    </w:p>
  </w:footnote>
  <w:footnote w:type="continuationSeparator" w:id="1">
    <w:p w:rsidR="00605FE5" w:rsidRDefault="00605FE5" w:rsidP="001661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1AD" w:rsidRDefault="001661A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HorizontalSpacing w:val="105"/>
  <w:drawingGridVerticalSpacing w:val="323"/>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balanceSingleByteDoubleByteWidth/>
    <w:doNotLeaveBackslashAlone/>
    <w:doNotExpandShiftReturn/>
    <w:adjustLineHeightInTable/>
    <w:useFELayout/>
  </w:compat>
  <w:rsids>
    <w:rsidRoot w:val="001661AD"/>
    <w:rsid w:val="001661AD"/>
    <w:rsid w:val="003748AC"/>
    <w:rsid w:val="0050132C"/>
    <w:rsid w:val="00605FE5"/>
    <w:rsid w:val="006263AB"/>
    <w:rsid w:val="008E2BE6"/>
    <w:rsid w:val="009B3F88"/>
    <w:rsid w:val="00BF4ABA"/>
    <w:rsid w:val="00DB65F4"/>
    <w:rsid w:val="00F83D60"/>
    <w:rsid w:val="034346DC"/>
    <w:rsid w:val="06CA1674"/>
    <w:rsid w:val="07617A15"/>
    <w:rsid w:val="085C66D9"/>
    <w:rsid w:val="0FC6781F"/>
    <w:rsid w:val="127404D6"/>
    <w:rsid w:val="141F372E"/>
    <w:rsid w:val="19D10C89"/>
    <w:rsid w:val="2F9A7AA0"/>
    <w:rsid w:val="349C601F"/>
    <w:rsid w:val="365A726A"/>
    <w:rsid w:val="3B4612EA"/>
    <w:rsid w:val="3D6D64F7"/>
    <w:rsid w:val="43B77F0E"/>
    <w:rsid w:val="442E3504"/>
    <w:rsid w:val="4C7800E5"/>
    <w:rsid w:val="4E5D1BEF"/>
    <w:rsid w:val="55E24DB1"/>
    <w:rsid w:val="575D4242"/>
    <w:rsid w:val="5F385E5D"/>
    <w:rsid w:val="5FBD47E6"/>
    <w:rsid w:val="6FE81846"/>
    <w:rsid w:val="7AE967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UserStyle8"/>
    <w:qFormat/>
    <w:rsid w:val="001661AD"/>
    <w:pPr>
      <w:jc w:val="both"/>
      <w:textAlignment w:val="baseline"/>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1661AD"/>
    <w:pPr>
      <w:ind w:leftChars="2500" w:left="100"/>
    </w:pPr>
  </w:style>
  <w:style w:type="paragraph" w:styleId="a4">
    <w:name w:val="footer"/>
    <w:basedOn w:val="a"/>
    <w:link w:val="Char0"/>
    <w:qFormat/>
    <w:rsid w:val="001661AD"/>
    <w:pPr>
      <w:tabs>
        <w:tab w:val="center" w:pos="4153"/>
        <w:tab w:val="right" w:pos="8306"/>
      </w:tabs>
      <w:snapToGrid w:val="0"/>
      <w:jc w:val="left"/>
    </w:pPr>
    <w:rPr>
      <w:sz w:val="18"/>
      <w:szCs w:val="18"/>
    </w:rPr>
  </w:style>
  <w:style w:type="paragraph" w:styleId="a5">
    <w:name w:val="header"/>
    <w:basedOn w:val="a"/>
    <w:link w:val="Char1"/>
    <w:qFormat/>
    <w:rsid w:val="001661AD"/>
    <w:pPr>
      <w:pBdr>
        <w:bottom w:val="single" w:sz="6" w:space="1" w:color="000000"/>
      </w:pBdr>
      <w:tabs>
        <w:tab w:val="center" w:pos="4153"/>
        <w:tab w:val="right" w:pos="8306"/>
      </w:tabs>
      <w:snapToGrid w:val="0"/>
      <w:jc w:val="center"/>
    </w:pPr>
    <w:rPr>
      <w:sz w:val="18"/>
      <w:szCs w:val="18"/>
    </w:rPr>
  </w:style>
  <w:style w:type="character" w:styleId="a6">
    <w:name w:val="Strong"/>
    <w:basedOn w:val="NormalCharacter"/>
    <w:qFormat/>
    <w:rsid w:val="001661AD"/>
  </w:style>
  <w:style w:type="character" w:customStyle="1" w:styleId="NormalCharacter">
    <w:name w:val="NormalCharacter"/>
    <w:qFormat/>
    <w:rsid w:val="001661AD"/>
  </w:style>
  <w:style w:type="character" w:styleId="a7">
    <w:name w:val="FollowedHyperlink"/>
    <w:basedOn w:val="NormalCharacter"/>
    <w:qFormat/>
    <w:rsid w:val="001661AD"/>
    <w:rPr>
      <w:color w:val="333333"/>
    </w:rPr>
  </w:style>
  <w:style w:type="character" w:styleId="a8">
    <w:name w:val="Emphasis"/>
    <w:basedOn w:val="NormalCharacter"/>
    <w:qFormat/>
    <w:rsid w:val="001661AD"/>
    <w:rPr>
      <w:i/>
    </w:rPr>
  </w:style>
  <w:style w:type="character" w:styleId="a9">
    <w:name w:val="Hyperlink"/>
    <w:basedOn w:val="NormalCharacter"/>
    <w:qFormat/>
    <w:rsid w:val="001661AD"/>
    <w:rPr>
      <w:color w:val="333333"/>
    </w:rPr>
  </w:style>
  <w:style w:type="table" w:customStyle="1" w:styleId="TableNormal">
    <w:name w:val="TableNormal"/>
    <w:qFormat/>
    <w:rsid w:val="001661AD"/>
    <w:tblPr>
      <w:tblCellMar>
        <w:top w:w="0" w:type="dxa"/>
        <w:left w:w="0" w:type="dxa"/>
        <w:bottom w:w="0" w:type="dxa"/>
        <w:right w:w="0" w:type="dxa"/>
      </w:tblCellMar>
    </w:tblPr>
  </w:style>
  <w:style w:type="character" w:customStyle="1" w:styleId="Char0">
    <w:name w:val="页脚 Char"/>
    <w:basedOn w:val="NormalCharacter"/>
    <w:link w:val="a4"/>
    <w:qFormat/>
    <w:rsid w:val="001661AD"/>
    <w:rPr>
      <w:sz w:val="18"/>
      <w:szCs w:val="18"/>
    </w:rPr>
  </w:style>
  <w:style w:type="character" w:customStyle="1" w:styleId="UserStyle1">
    <w:name w:val="UserStyle_1"/>
    <w:basedOn w:val="NormalCharacter"/>
    <w:link w:val="Acetate"/>
    <w:semiHidden/>
    <w:qFormat/>
    <w:rsid w:val="001661AD"/>
    <w:rPr>
      <w:kern w:val="2"/>
      <w:sz w:val="18"/>
      <w:szCs w:val="18"/>
    </w:rPr>
  </w:style>
  <w:style w:type="paragraph" w:customStyle="1" w:styleId="Acetate">
    <w:name w:val="Acetate"/>
    <w:basedOn w:val="a"/>
    <w:link w:val="UserStyle1"/>
    <w:qFormat/>
    <w:rsid w:val="001661AD"/>
    <w:rPr>
      <w:sz w:val="18"/>
      <w:szCs w:val="18"/>
    </w:rPr>
  </w:style>
  <w:style w:type="character" w:customStyle="1" w:styleId="UserStyle2">
    <w:name w:val="UserStyle_2"/>
    <w:basedOn w:val="NormalCharacter"/>
    <w:qFormat/>
    <w:rsid w:val="001661AD"/>
    <w:rPr>
      <w:color w:val="E70012"/>
      <w:shd w:val="clear" w:color="auto" w:fill="FFF4F5"/>
    </w:rPr>
  </w:style>
  <w:style w:type="character" w:customStyle="1" w:styleId="HtmlCite">
    <w:name w:val="HtmlCite"/>
    <w:basedOn w:val="NormalCharacter"/>
    <w:qFormat/>
    <w:rsid w:val="001661AD"/>
    <w:rPr>
      <w:i/>
      <w:color w:val="333333"/>
    </w:rPr>
  </w:style>
  <w:style w:type="character" w:customStyle="1" w:styleId="Char1">
    <w:name w:val="页眉 Char"/>
    <w:basedOn w:val="NormalCharacter"/>
    <w:link w:val="a5"/>
    <w:semiHidden/>
    <w:qFormat/>
    <w:rsid w:val="001661AD"/>
    <w:rPr>
      <w:sz w:val="18"/>
      <w:szCs w:val="18"/>
    </w:rPr>
  </w:style>
  <w:style w:type="character" w:customStyle="1" w:styleId="UserStyle4">
    <w:name w:val="UserStyle_4"/>
    <w:basedOn w:val="NormalCharacter"/>
    <w:qFormat/>
    <w:rsid w:val="001661AD"/>
    <w:rPr>
      <w:color w:val="EF2D36"/>
    </w:rPr>
  </w:style>
  <w:style w:type="character" w:customStyle="1" w:styleId="UserStyle5">
    <w:name w:val="UserStyle_5"/>
    <w:basedOn w:val="NormalCharacter"/>
    <w:qFormat/>
    <w:rsid w:val="001661AD"/>
  </w:style>
  <w:style w:type="character" w:customStyle="1" w:styleId="Char">
    <w:name w:val="日期 Char"/>
    <w:basedOn w:val="NormalCharacter"/>
    <w:link w:val="a3"/>
    <w:semiHidden/>
    <w:qFormat/>
    <w:rsid w:val="001661AD"/>
    <w:rPr>
      <w:kern w:val="2"/>
      <w:sz w:val="21"/>
      <w:szCs w:val="22"/>
    </w:rPr>
  </w:style>
  <w:style w:type="character" w:customStyle="1" w:styleId="UserStyle7">
    <w:name w:val="UserStyle_7"/>
    <w:basedOn w:val="NormalCharacter"/>
    <w:qFormat/>
    <w:rsid w:val="001661AD"/>
    <w:rPr>
      <w:color w:val="E70012"/>
      <w:shd w:val="clear" w:color="auto" w:fill="FFF4F5"/>
    </w:rPr>
  </w:style>
  <w:style w:type="character" w:customStyle="1" w:styleId="UserStyle8">
    <w:name w:val="UserStyle_8"/>
    <w:basedOn w:val="NormalCharacter"/>
    <w:qFormat/>
    <w:rsid w:val="001661AD"/>
  </w:style>
  <w:style w:type="paragraph" w:customStyle="1" w:styleId="HtmlNormal">
    <w:name w:val="HtmlNormal"/>
    <w:basedOn w:val="a"/>
    <w:qFormat/>
    <w:rsid w:val="001661AD"/>
    <w:pPr>
      <w:pBdr>
        <w:top w:val="none" w:sz="0" w:space="0" w:color="000000"/>
        <w:left w:val="none" w:sz="0" w:space="0" w:color="000000"/>
        <w:bottom w:val="none" w:sz="0" w:space="0" w:color="000000"/>
        <w:right w:val="none" w:sz="0" w:space="0" w:color="000000"/>
      </w:pBdr>
      <w:jc w:val="left"/>
    </w:pPr>
    <w:rPr>
      <w:kern w:val="0"/>
      <w:sz w:val="24"/>
    </w:rPr>
  </w:style>
  <w:style w:type="paragraph" w:customStyle="1" w:styleId="179">
    <w:name w:val="179"/>
    <w:basedOn w:val="a"/>
    <w:qFormat/>
    <w:rsid w:val="001661A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493</Words>
  <Characters>2812</Characters>
  <Application>Microsoft Office Word</Application>
  <DocSecurity>0</DocSecurity>
  <Lines>23</Lines>
  <Paragraphs>6</Paragraphs>
  <ScaleCrop>false</ScaleCrop>
  <Company>Microsoft</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3</cp:revision>
  <cp:lastPrinted>2019-09-27T01:04:00Z</cp:lastPrinted>
  <dcterms:created xsi:type="dcterms:W3CDTF">2019-09-26T10:20:00Z</dcterms:created>
  <dcterms:modified xsi:type="dcterms:W3CDTF">2019-09-27T01:04:00Z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